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6A" w:rsidRDefault="00307CB7" w:rsidP="00223853">
      <w:pPr>
        <w:jc w:val="center"/>
        <w:rPr>
          <w:b/>
          <w:sz w:val="24"/>
          <w:szCs w:val="24"/>
        </w:rPr>
      </w:pPr>
      <w:r w:rsidRPr="00307CB7">
        <w:rPr>
          <w:b/>
          <w:sz w:val="24"/>
          <w:szCs w:val="24"/>
        </w:rPr>
        <w:t>Работа с</w:t>
      </w:r>
      <w:r w:rsidR="00223853">
        <w:rPr>
          <w:b/>
          <w:sz w:val="24"/>
          <w:szCs w:val="24"/>
        </w:rPr>
        <w:t xml:space="preserve"> внутренним документом «С</w:t>
      </w:r>
      <w:r w:rsidRPr="00307CB7">
        <w:rPr>
          <w:b/>
          <w:sz w:val="24"/>
          <w:szCs w:val="24"/>
        </w:rPr>
        <w:t>лужебн</w:t>
      </w:r>
      <w:r w:rsidR="00223853">
        <w:rPr>
          <w:b/>
          <w:sz w:val="24"/>
          <w:szCs w:val="24"/>
        </w:rPr>
        <w:t>ая</w:t>
      </w:r>
      <w:r w:rsidRPr="00307CB7">
        <w:rPr>
          <w:b/>
          <w:sz w:val="24"/>
          <w:szCs w:val="24"/>
        </w:rPr>
        <w:t xml:space="preserve"> записк</w:t>
      </w:r>
      <w:r w:rsidR="00223853">
        <w:rPr>
          <w:b/>
          <w:sz w:val="24"/>
          <w:szCs w:val="24"/>
        </w:rPr>
        <w:t>а»</w:t>
      </w:r>
      <w:r w:rsidRPr="00307CB7">
        <w:rPr>
          <w:b/>
          <w:sz w:val="24"/>
          <w:szCs w:val="24"/>
        </w:rPr>
        <w:t xml:space="preserve"> через виджет «ЧелГУ»</w:t>
      </w:r>
    </w:p>
    <w:p w:rsidR="005F5891" w:rsidRDefault="005F5891" w:rsidP="002238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p w:rsidR="007A482F" w:rsidRPr="007A482F" w:rsidRDefault="00C554BC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\o "1-3" \h \z \u </w:instrText>
      </w:r>
      <w:r>
        <w:rPr>
          <w:b/>
          <w:sz w:val="24"/>
          <w:szCs w:val="24"/>
        </w:rPr>
        <w:fldChar w:fldCharType="separate"/>
      </w:r>
      <w:hyperlink w:anchor="_Toc482619793" w:history="1">
        <w:r w:rsidR="007A482F" w:rsidRPr="007A482F">
          <w:rPr>
            <w:rStyle w:val="a7"/>
            <w:noProof/>
          </w:rPr>
          <w:t>1.</w:t>
        </w:r>
        <w:r w:rsidR="007A482F" w:rsidRPr="007A482F">
          <w:rPr>
            <w:rFonts w:eastAsiaTheme="minorEastAsia"/>
            <w:noProof/>
            <w:lang w:eastAsia="ru-RU"/>
          </w:rPr>
          <w:tab/>
        </w:r>
        <w:r w:rsidR="007A482F" w:rsidRPr="007A482F">
          <w:rPr>
            <w:rStyle w:val="a7"/>
            <w:noProof/>
          </w:rPr>
          <w:t>Настройка начальной страницы</w:t>
        </w:r>
        <w:r w:rsidR="007A482F" w:rsidRPr="007A482F">
          <w:rPr>
            <w:noProof/>
            <w:webHidden/>
          </w:rPr>
          <w:tab/>
        </w:r>
        <w:r w:rsidR="007A482F" w:rsidRPr="007A482F">
          <w:rPr>
            <w:noProof/>
            <w:webHidden/>
          </w:rPr>
          <w:fldChar w:fldCharType="begin"/>
        </w:r>
        <w:r w:rsidR="007A482F" w:rsidRPr="007A482F">
          <w:rPr>
            <w:noProof/>
            <w:webHidden/>
          </w:rPr>
          <w:instrText xml:space="preserve"> PAGEREF _Toc482619793 \h </w:instrText>
        </w:r>
        <w:r w:rsidR="007A482F" w:rsidRPr="007A482F">
          <w:rPr>
            <w:noProof/>
            <w:webHidden/>
          </w:rPr>
        </w:r>
        <w:r w:rsidR="007A482F" w:rsidRPr="007A482F">
          <w:rPr>
            <w:noProof/>
            <w:webHidden/>
          </w:rPr>
          <w:fldChar w:fldCharType="separate"/>
        </w:r>
        <w:r w:rsidR="007A482F" w:rsidRPr="007A482F">
          <w:rPr>
            <w:noProof/>
            <w:webHidden/>
          </w:rPr>
          <w:t>2</w:t>
        </w:r>
        <w:r w:rsidR="007A482F"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4" w:history="1">
        <w:r w:rsidRPr="007A482F">
          <w:rPr>
            <w:rStyle w:val="a7"/>
            <w:noProof/>
          </w:rPr>
          <w:t>1.1.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Добавление виджета «ЧелГУ» на начальную страницу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_Toc482619794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4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5" w:history="1">
        <w:r w:rsidRPr="007A482F">
          <w:rPr>
            <w:rStyle w:val="a7"/>
            <w:noProof/>
          </w:rPr>
          <w:t>2.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со служебными записками через виджет «ЧелГУ»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_Toc482619795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6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6" w:history="1">
        <w:r w:rsidRPr="007A482F">
          <w:rPr>
            <w:rStyle w:val="a7"/>
            <w:rFonts w:cstheme="minorHAnsi"/>
            <w:noProof/>
          </w:rPr>
          <w:t>3.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rFonts w:cstheme="minorHAnsi"/>
            <w:noProof/>
          </w:rPr>
          <w:t>Контроль обработки служебной записки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_Toc482619796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9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7" w:history="1">
        <w:r w:rsidRPr="007A482F">
          <w:rPr>
            <w:rStyle w:val="a7"/>
            <w:noProof/>
          </w:rPr>
          <w:t>3.1.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 xml:space="preserve">Просмотр прикрепленного к документу файла в </w:t>
        </w:r>
        <w:r w:rsidRPr="007A482F">
          <w:rPr>
            <w:rStyle w:val="a7"/>
            <w:noProof/>
            <w:lang w:val="en-US"/>
          </w:rPr>
          <w:t>web</w:t>
        </w:r>
        <w:r w:rsidRPr="007A482F">
          <w:rPr>
            <w:rStyle w:val="a7"/>
            <w:noProof/>
          </w:rPr>
          <w:t>-клиенте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_Toc482619797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11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8" w:history="1">
        <w:r w:rsidRPr="007A482F">
          <w:rPr>
            <w:rStyle w:val="a7"/>
            <w:noProof/>
          </w:rPr>
          <w:t>3.2.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 xml:space="preserve">Редактирование прикрепленного к документу файла в </w:t>
        </w:r>
        <w:r w:rsidRPr="007A482F">
          <w:rPr>
            <w:rStyle w:val="a7"/>
            <w:noProof/>
            <w:lang w:val="en-US"/>
          </w:rPr>
          <w:t>web</w:t>
        </w:r>
        <w:r w:rsidRPr="007A482F">
          <w:rPr>
            <w:rStyle w:val="a7"/>
            <w:noProof/>
          </w:rPr>
          <w:t>-клиенте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_Toc482619798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13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799" w:history="1">
        <w:r w:rsidRPr="007A482F">
          <w:rPr>
            <w:rStyle w:val="a7"/>
            <w:noProof/>
          </w:rPr>
          <w:t>4.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простым бизнес-процессом «Исполнение»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_Toc482619799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20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0" w:history="1">
        <w:r w:rsidRPr="007A482F">
          <w:rPr>
            <w:rStyle w:val="a7"/>
            <w:noProof/>
          </w:rPr>
          <w:t>5.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простым бизнес-процессом «Ознакомление»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_Toc482619800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23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1" w:history="1">
        <w:r w:rsidRPr="007A482F">
          <w:rPr>
            <w:rStyle w:val="a7"/>
            <w:noProof/>
          </w:rPr>
          <w:t>6.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простым бизнес-процессом «Рассмотрение»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_Toc482619801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25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2" w:history="1">
        <w:r w:rsidRPr="007A482F">
          <w:rPr>
            <w:rStyle w:val="a7"/>
            <w:noProof/>
          </w:rPr>
          <w:t>6.1.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Вариант обработки процесса Рассмотрение: текстовая резолюция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_Toc482619802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26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3" w:history="1">
        <w:r w:rsidRPr="007A482F">
          <w:rPr>
            <w:rStyle w:val="a7"/>
            <w:noProof/>
          </w:rPr>
          <w:t>6.2.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Вариант обработки процесса Рассмотрение: направить на исполнение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_Toc482619803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31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4" w:history="1">
        <w:r w:rsidRPr="007A482F">
          <w:rPr>
            <w:rStyle w:val="a7"/>
            <w:noProof/>
          </w:rPr>
          <w:t>6.3.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Вариант обработки процесса Рассмотрение: направить на ознакомление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_Toc482619804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32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1"/>
        <w:tabs>
          <w:tab w:val="left" w:pos="44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5" w:history="1">
        <w:r w:rsidRPr="007A482F">
          <w:rPr>
            <w:rStyle w:val="a7"/>
            <w:noProof/>
          </w:rPr>
          <w:t>7.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Обработка служебной записки с помощью комплексных бизнес-процессов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_Toc482619805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33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6" w:history="1">
        <w:r w:rsidRPr="007A482F">
          <w:rPr>
            <w:rStyle w:val="a7"/>
            <w:noProof/>
          </w:rPr>
          <w:t>7.1.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комплексным бизнес-процессом «Согласование +Исполнение»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_Toc482619806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33</w:t>
        </w:r>
        <w:r w:rsidRPr="007A482F">
          <w:rPr>
            <w:noProof/>
            <w:webHidden/>
          </w:rPr>
          <w:fldChar w:fldCharType="end"/>
        </w:r>
      </w:hyperlink>
    </w:p>
    <w:p w:rsidR="007A482F" w:rsidRP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7" w:history="1">
        <w:r w:rsidRPr="007A482F">
          <w:rPr>
            <w:rStyle w:val="a7"/>
            <w:noProof/>
          </w:rPr>
          <w:t>7.2.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комплексным бизнес-процессом «Согласование + Ознакомление»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_Toc482619807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38</w:t>
        </w:r>
        <w:r w:rsidRPr="007A482F">
          <w:rPr>
            <w:noProof/>
            <w:webHidden/>
          </w:rPr>
          <w:fldChar w:fldCharType="end"/>
        </w:r>
      </w:hyperlink>
    </w:p>
    <w:p w:rsidR="007A482F" w:rsidRDefault="007A482F">
      <w:pPr>
        <w:pStyle w:val="2"/>
        <w:tabs>
          <w:tab w:val="left" w:pos="880"/>
          <w:tab w:val="right" w:leader="dot" w:pos="10456"/>
        </w:tabs>
        <w:rPr>
          <w:rFonts w:eastAsiaTheme="minorEastAsia"/>
          <w:noProof/>
          <w:lang w:eastAsia="ru-RU"/>
        </w:rPr>
      </w:pPr>
      <w:hyperlink w:anchor="_Toc482619808" w:history="1">
        <w:r w:rsidRPr="007A482F">
          <w:rPr>
            <w:rStyle w:val="a7"/>
            <w:noProof/>
          </w:rPr>
          <w:t>7.3.</w:t>
        </w:r>
        <w:r w:rsidRPr="007A482F">
          <w:rPr>
            <w:rFonts w:eastAsiaTheme="minorEastAsia"/>
            <w:noProof/>
            <w:lang w:eastAsia="ru-RU"/>
          </w:rPr>
          <w:tab/>
        </w:r>
        <w:r w:rsidRPr="007A482F">
          <w:rPr>
            <w:rStyle w:val="a7"/>
            <w:noProof/>
          </w:rPr>
          <w:t>Работа с комплексным бизнес-процессом «Согласование + Рассмотрение»</w:t>
        </w:r>
        <w:r w:rsidRPr="007A482F">
          <w:rPr>
            <w:noProof/>
            <w:webHidden/>
          </w:rPr>
          <w:tab/>
        </w:r>
        <w:r w:rsidRPr="007A482F">
          <w:rPr>
            <w:noProof/>
            <w:webHidden/>
          </w:rPr>
          <w:fldChar w:fldCharType="begin"/>
        </w:r>
        <w:r w:rsidRPr="007A482F">
          <w:rPr>
            <w:noProof/>
            <w:webHidden/>
          </w:rPr>
          <w:instrText xml:space="preserve"> PAGEREF _Toc482619808 \h </w:instrText>
        </w:r>
        <w:r w:rsidRPr="007A482F">
          <w:rPr>
            <w:noProof/>
            <w:webHidden/>
          </w:rPr>
        </w:r>
        <w:r w:rsidRPr="007A482F">
          <w:rPr>
            <w:noProof/>
            <w:webHidden/>
          </w:rPr>
          <w:fldChar w:fldCharType="separate"/>
        </w:r>
        <w:r w:rsidRPr="007A482F">
          <w:rPr>
            <w:noProof/>
            <w:webHidden/>
          </w:rPr>
          <w:t>39</w:t>
        </w:r>
        <w:r w:rsidRPr="007A482F">
          <w:rPr>
            <w:noProof/>
            <w:webHidden/>
          </w:rPr>
          <w:fldChar w:fldCharType="end"/>
        </w:r>
      </w:hyperlink>
    </w:p>
    <w:p w:rsidR="005F5891" w:rsidRDefault="00C554BC" w:rsidP="002238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  <w:bookmarkStart w:id="0" w:name="_GoBack"/>
      <w:bookmarkEnd w:id="0"/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Default="005F6D61" w:rsidP="00223853">
      <w:pPr>
        <w:jc w:val="center"/>
        <w:rPr>
          <w:b/>
          <w:sz w:val="24"/>
          <w:szCs w:val="24"/>
        </w:rPr>
      </w:pPr>
    </w:p>
    <w:p w:rsidR="005F6D61" w:rsidRPr="00307CB7" w:rsidRDefault="005F6D61" w:rsidP="00223853">
      <w:pPr>
        <w:jc w:val="center"/>
        <w:rPr>
          <w:b/>
          <w:sz w:val="24"/>
          <w:szCs w:val="24"/>
        </w:rPr>
      </w:pPr>
    </w:p>
    <w:p w:rsidR="005F5891" w:rsidRPr="005F5891" w:rsidRDefault="005F5891" w:rsidP="005F5891">
      <w:pPr>
        <w:pStyle w:val="a6"/>
        <w:numPr>
          <w:ilvl w:val="0"/>
          <w:numId w:val="1"/>
        </w:numPr>
        <w:outlineLvl w:val="0"/>
        <w:rPr>
          <w:b/>
        </w:rPr>
      </w:pPr>
      <w:bookmarkStart w:id="1" w:name="_Toc482619793"/>
      <w:r w:rsidRPr="005F5891">
        <w:rPr>
          <w:b/>
        </w:rPr>
        <w:lastRenderedPageBreak/>
        <w:t>Настройка начальной страницы</w:t>
      </w:r>
      <w:bookmarkEnd w:id="1"/>
    </w:p>
    <w:p w:rsidR="00307CB7" w:rsidRDefault="00307CB7" w:rsidP="00223853">
      <w:pPr>
        <w:ind w:firstLine="708"/>
      </w:pPr>
      <w:r>
        <w:t>Для работы со служебной запиской через упрощенную форму необходимо перейти на начальную страницу программы, в окно «Текущие дела». Начальная страница открывается при входе в программу, содержимое начальной страницы можно редактировать</w:t>
      </w:r>
      <w:r w:rsidR="00B52971">
        <w:t xml:space="preserve"> (если на начальной странице отсутствует окно «Текущие дела»)</w:t>
      </w:r>
      <w:r>
        <w:t>, выбрав в меню пункт «Вид» - «Настройка начальной страницы:</w:t>
      </w:r>
    </w:p>
    <w:p w:rsidR="00307CB7" w:rsidRDefault="00307CB7">
      <w:r>
        <w:rPr>
          <w:noProof/>
          <w:lang w:eastAsia="ru-RU"/>
        </w:rPr>
        <w:drawing>
          <wp:inline distT="0" distB="0" distL="0" distR="0">
            <wp:extent cx="5684520" cy="269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B7" w:rsidRDefault="00307CB7">
      <w:r>
        <w:t>В левой колонке «Доступные формы» нужно выбрать пункт «Текущие дела</w:t>
      </w:r>
      <w:r w:rsidR="0020620E">
        <w:t>» и перенести с помощью кнопки «Добавить» в правую колонку:</w:t>
      </w:r>
    </w:p>
    <w:p w:rsidR="00307CB7" w:rsidRDefault="00307CB7">
      <w:r>
        <w:rPr>
          <w:noProof/>
          <w:lang w:eastAsia="ru-RU"/>
        </w:rPr>
        <w:drawing>
          <wp:inline distT="0" distB="0" distL="0" distR="0">
            <wp:extent cx="6644640" cy="33299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B7" w:rsidRDefault="0020620E">
      <w:r>
        <w:t xml:space="preserve">С помощью кнопок </w:t>
      </w:r>
      <w:r>
        <w:rPr>
          <w:noProof/>
          <w:lang w:eastAsia="ru-RU"/>
        </w:rPr>
        <w:drawing>
          <wp:inline distT="0" distB="0" distL="0" distR="0">
            <wp:extent cx="411480" cy="236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>
            <wp:extent cx="411480" cy="2286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редактировать вид начальной страницы.</w:t>
      </w:r>
    </w:p>
    <w:p w:rsidR="0020620E" w:rsidRDefault="0020620E">
      <w:r>
        <w:rPr>
          <w:noProof/>
          <w:lang w:eastAsia="ru-RU"/>
        </w:rPr>
        <w:lastRenderedPageBreak/>
        <w:drawing>
          <wp:inline distT="0" distB="0" distL="0" distR="0">
            <wp:extent cx="5875020" cy="3453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4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0E" w:rsidRDefault="0020620E">
      <w:r>
        <w:t>С помощью кнопки «Удалить» убрать с начальной страницы ее содержимое:</w:t>
      </w:r>
    </w:p>
    <w:p w:rsidR="0020620E" w:rsidRDefault="0020620E">
      <w:r>
        <w:rPr>
          <w:noProof/>
          <w:lang w:eastAsia="ru-RU"/>
        </w:rPr>
        <w:drawing>
          <wp:inline distT="0" distB="0" distL="0" distR="0">
            <wp:extent cx="6644640" cy="38938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0E" w:rsidRDefault="0020620E">
      <w:r>
        <w:t>В итоге начальная страница будет выглядеть так:</w:t>
      </w:r>
    </w:p>
    <w:p w:rsidR="0020620E" w:rsidRDefault="0020620E">
      <w:r>
        <w:rPr>
          <w:noProof/>
          <w:lang w:eastAsia="ru-RU"/>
        </w:rPr>
        <w:lastRenderedPageBreak/>
        <w:drawing>
          <wp:inline distT="0" distB="0" distL="0" distR="0">
            <wp:extent cx="6644640" cy="40995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91" w:rsidRPr="005F5891" w:rsidRDefault="005F5891" w:rsidP="00C554BC">
      <w:pPr>
        <w:pStyle w:val="a6"/>
        <w:numPr>
          <w:ilvl w:val="1"/>
          <w:numId w:val="1"/>
        </w:numPr>
        <w:outlineLvl w:val="1"/>
        <w:rPr>
          <w:b/>
        </w:rPr>
      </w:pPr>
      <w:bookmarkStart w:id="2" w:name="_Toc482619794"/>
      <w:r w:rsidRPr="005F5891">
        <w:rPr>
          <w:b/>
        </w:rPr>
        <w:t>Добавление виджета «ЧелГУ» на начальную страницу</w:t>
      </w:r>
      <w:bookmarkEnd w:id="2"/>
    </w:p>
    <w:p w:rsidR="0020620E" w:rsidRDefault="00B52971" w:rsidP="005F5891">
      <w:pPr>
        <w:ind w:firstLine="708"/>
      </w:pPr>
      <w:r>
        <w:t>Разноцветные п</w:t>
      </w:r>
      <w:r w:rsidR="0020620E">
        <w:t>рямоугольники, содержащие ссылки на какие-либо объекты прог</w:t>
      </w:r>
      <w:r w:rsidR="00223853">
        <w:t>раммы, называются виджетами. Виджеты</w:t>
      </w:r>
      <w:r w:rsidR="0020620E">
        <w:t xml:space="preserve"> используются для более </w:t>
      </w:r>
      <w:r>
        <w:t>быстрого и удобного</w:t>
      </w:r>
      <w:r w:rsidR="0020620E">
        <w:t xml:space="preserve"> дос</w:t>
      </w:r>
      <w:r>
        <w:t>тупа к объектам программы или</w:t>
      </w:r>
      <w:r w:rsidR="0020620E">
        <w:t xml:space="preserve"> оперативной информации.</w:t>
      </w:r>
    </w:p>
    <w:p w:rsidR="00B52971" w:rsidRDefault="00B52971">
      <w:r>
        <w:t>В общем случае виджет «ЧелГУ» может отсутствовать в окне «Текущие дела», тогда его необходимо добавить, это можно сделать следующим образом: нужно ткнуть левой кнопкой мыши в центр любого свободного (белого) прямоугольника:</w:t>
      </w:r>
    </w:p>
    <w:p w:rsidR="00B52971" w:rsidRDefault="00B52971">
      <w:r>
        <w:rPr>
          <w:noProof/>
          <w:lang w:eastAsia="ru-RU"/>
        </w:rPr>
        <w:drawing>
          <wp:inline distT="0" distB="0" distL="0" distR="0">
            <wp:extent cx="6637020" cy="3063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71" w:rsidRDefault="00B52971">
      <w:r>
        <w:t>Появится кнопка с плюсом в центре, нужно нажать на нее, откроется окно «Настройка виджета»:</w:t>
      </w:r>
    </w:p>
    <w:p w:rsidR="00B52971" w:rsidRDefault="00B52971">
      <w:r>
        <w:rPr>
          <w:noProof/>
          <w:lang w:eastAsia="ru-RU"/>
        </w:rPr>
        <w:lastRenderedPageBreak/>
        <w:drawing>
          <wp:inline distT="0" distB="0" distL="0" distR="0">
            <wp:extent cx="4671060" cy="4732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71" w:rsidRDefault="00B52971">
      <w:r>
        <w:t>В списке виджетов выбираем «ЧелГУ» и нажимаем «Готово». Виджет добавится на начальную страницу:</w:t>
      </w:r>
    </w:p>
    <w:p w:rsidR="00B52971" w:rsidRDefault="00B52971">
      <w:r>
        <w:rPr>
          <w:noProof/>
          <w:lang w:eastAsia="ru-RU"/>
        </w:rPr>
        <w:drawing>
          <wp:inline distT="0" distB="0" distL="0" distR="0">
            <wp:extent cx="6637020" cy="3108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91" w:rsidRDefault="005F5891"/>
    <w:p w:rsidR="005F5891" w:rsidRDefault="005F5891"/>
    <w:p w:rsidR="005F5891" w:rsidRDefault="005F5891"/>
    <w:p w:rsidR="005F5891" w:rsidRDefault="005F5891"/>
    <w:p w:rsidR="005F5891" w:rsidRPr="005F5891" w:rsidRDefault="005F5891" w:rsidP="005F5891">
      <w:pPr>
        <w:pStyle w:val="a6"/>
        <w:numPr>
          <w:ilvl w:val="0"/>
          <w:numId w:val="1"/>
        </w:numPr>
        <w:outlineLvl w:val="0"/>
        <w:rPr>
          <w:b/>
        </w:rPr>
      </w:pPr>
      <w:bookmarkStart w:id="3" w:name="_Toc482619795"/>
      <w:r w:rsidRPr="005F5891">
        <w:rPr>
          <w:b/>
        </w:rPr>
        <w:lastRenderedPageBreak/>
        <w:t>Работа со служебными записками через виджет «ЧелГУ»</w:t>
      </w:r>
      <w:bookmarkEnd w:id="3"/>
    </w:p>
    <w:p w:rsidR="00B52971" w:rsidRDefault="00B52971" w:rsidP="005F5891">
      <w:pPr>
        <w:ind w:firstLine="708"/>
      </w:pPr>
      <w:r>
        <w:t>Для создания новой служебной записки нужно нажать на ссылку «Служебная записка» в виджете. Откроется упрощенная форма для работы со служебной запиской:</w:t>
      </w:r>
    </w:p>
    <w:p w:rsidR="00B52971" w:rsidRDefault="00223853">
      <w:r>
        <w:rPr>
          <w:noProof/>
          <w:lang w:eastAsia="ru-RU"/>
        </w:rPr>
        <w:drawing>
          <wp:inline distT="0" distB="0" distL="0" distR="0">
            <wp:extent cx="6644640" cy="39243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53" w:rsidRDefault="00223853">
      <w:r>
        <w:t xml:space="preserve">В поле </w:t>
      </w:r>
      <w:r w:rsidRPr="00223853">
        <w:rPr>
          <w:b/>
        </w:rPr>
        <w:t>Номер</w:t>
      </w:r>
      <w:r>
        <w:t xml:space="preserve"> регистрационный номер служебной записки заполняется автоматически.</w:t>
      </w:r>
    </w:p>
    <w:p w:rsidR="00223853" w:rsidRDefault="00223853">
      <w:r>
        <w:t xml:space="preserve">Поле </w:t>
      </w:r>
      <w:r w:rsidRPr="00223853">
        <w:rPr>
          <w:b/>
        </w:rPr>
        <w:t>Дата</w:t>
      </w:r>
      <w:r>
        <w:t xml:space="preserve"> заполняется текущей датой, дату служебной записки можно редактировать.</w:t>
      </w:r>
    </w:p>
    <w:p w:rsidR="00223853" w:rsidRDefault="00223853">
      <w:r>
        <w:t xml:space="preserve">Поле </w:t>
      </w:r>
      <w:r w:rsidRPr="00223853">
        <w:rPr>
          <w:b/>
        </w:rPr>
        <w:t>Наименование</w:t>
      </w:r>
      <w:r>
        <w:t xml:space="preserve"> - это наименование конкретной служебной записки</w:t>
      </w:r>
      <w:r w:rsidR="002354D0">
        <w:t xml:space="preserve"> (ее суть)</w:t>
      </w:r>
      <w:r>
        <w:t>, отображается в реестре внутренних документов вместе с номером документа и датой. Заполняется пользователем произвольно.</w:t>
      </w:r>
    </w:p>
    <w:p w:rsidR="002354D0" w:rsidRDefault="002354D0">
      <w:r>
        <w:t xml:space="preserve">Поле </w:t>
      </w:r>
      <w:r w:rsidRPr="002354D0">
        <w:rPr>
          <w:b/>
        </w:rPr>
        <w:t>Содержание</w:t>
      </w:r>
      <w:r>
        <w:t xml:space="preserve"> заполняют содержанием служебной записки.</w:t>
      </w:r>
    </w:p>
    <w:p w:rsidR="002354D0" w:rsidRDefault="002354D0">
      <w:r>
        <w:t xml:space="preserve">В поле </w:t>
      </w:r>
      <w:r w:rsidRPr="002354D0">
        <w:rPr>
          <w:b/>
        </w:rPr>
        <w:t>Комментарий</w:t>
      </w:r>
      <w:r>
        <w:t xml:space="preserve"> можно записать любой комментарий.</w:t>
      </w:r>
    </w:p>
    <w:p w:rsidR="002354D0" w:rsidRDefault="002354D0">
      <w:r>
        <w:t xml:space="preserve">В поле </w:t>
      </w:r>
      <w:r w:rsidRPr="002354D0">
        <w:rPr>
          <w:b/>
        </w:rPr>
        <w:t>Адресат</w:t>
      </w:r>
      <w:r>
        <w:t xml:space="preserve"> указываем пользователя, к которому служебная записка придет или на исполнение, или на ознакомление, или на рассмотрение.</w:t>
      </w:r>
    </w:p>
    <w:p w:rsidR="002354D0" w:rsidRDefault="002354D0">
      <w:r>
        <w:t xml:space="preserve">Поле </w:t>
      </w:r>
      <w:r w:rsidRPr="002354D0">
        <w:rPr>
          <w:b/>
        </w:rPr>
        <w:t>Согласующий</w:t>
      </w:r>
      <w:r>
        <w:rPr>
          <w:b/>
        </w:rPr>
        <w:t xml:space="preserve"> </w:t>
      </w:r>
      <w:r w:rsidRPr="002354D0">
        <w:t>заполняем</w:t>
      </w:r>
      <w:r>
        <w:t>, если требуется предварительное согласование служебной записки. Если это поле оставить пустым, этап согласования служебной записки будет пропущен и сразу запустится процесс на исполнение, на ознакомление или на рассмотрение.</w:t>
      </w:r>
    </w:p>
    <w:p w:rsidR="002354D0" w:rsidRDefault="002354D0">
      <w:r>
        <w:t xml:space="preserve">В поле </w:t>
      </w:r>
      <w:r w:rsidR="00354CEF" w:rsidRPr="00354CEF">
        <w:rPr>
          <w:b/>
        </w:rPr>
        <w:t>Срок</w:t>
      </w:r>
      <w:r w:rsidR="00354CEF">
        <w:t xml:space="preserve"> указывается срок обработки служебной записки (время, в течение которого необходимо завершить бизнес-процесс обработки записки). Если к этому сроку процесс не завершится, он будет подсвечиваться красным в списке процессов как просроченный.</w:t>
      </w:r>
    </w:p>
    <w:p w:rsidR="00354CEF" w:rsidRDefault="00354CEF">
      <w:r>
        <w:t xml:space="preserve">Поле </w:t>
      </w:r>
      <w:r w:rsidRPr="00354CEF">
        <w:rPr>
          <w:b/>
        </w:rPr>
        <w:t>Ответственный</w:t>
      </w:r>
      <w:r>
        <w:t xml:space="preserve"> автоматически заполняется автором служебной записки (текущим пользователем), данное поле можно редактировать – указать другого ответственного.</w:t>
      </w:r>
    </w:p>
    <w:p w:rsidR="00354CEF" w:rsidRDefault="00354CEF">
      <w:r>
        <w:lastRenderedPageBreak/>
        <w:t xml:space="preserve">В таблицу </w:t>
      </w:r>
      <w:r w:rsidRPr="00354CEF">
        <w:rPr>
          <w:b/>
        </w:rPr>
        <w:t>Файлы к служебной записке</w:t>
      </w:r>
      <w:r>
        <w:t xml:space="preserve"> можно добавить файл служебной записки, скан-копию оригинала, другие файлы. Для этого нужно нажать кнопку «Добавить» над таблицей, по кнопке </w:t>
      </w:r>
      <w:r>
        <w:rPr>
          <w:noProof/>
          <w:lang w:eastAsia="ru-RU"/>
        </w:rPr>
        <w:drawing>
          <wp:inline distT="0" distB="0" distL="0" distR="0">
            <wp:extent cx="266700" cy="297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A70">
        <w:t xml:space="preserve"> выбрать файл</w:t>
      </w:r>
      <w:r>
        <w:t xml:space="preserve"> на жестком диске.</w:t>
      </w:r>
    </w:p>
    <w:p w:rsidR="00354CEF" w:rsidRDefault="00354CEF">
      <w:r>
        <w:rPr>
          <w:noProof/>
          <w:lang w:eastAsia="ru-RU"/>
        </w:rPr>
        <w:drawing>
          <wp:inline distT="0" distB="0" distL="0" distR="0">
            <wp:extent cx="6202680" cy="20878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EF" w:rsidRDefault="00354CEF">
      <w:r>
        <w:rPr>
          <w:noProof/>
          <w:lang w:eastAsia="ru-RU"/>
        </w:rPr>
        <w:drawing>
          <wp:inline distT="0" distB="0" distL="0" distR="0">
            <wp:extent cx="6644640" cy="40386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EF" w:rsidRDefault="00B87A70">
      <w:r>
        <w:t>Нажать кнопку «Открыть». Файл добавится в таблицу.</w:t>
      </w:r>
    </w:p>
    <w:p w:rsidR="00B87A70" w:rsidRDefault="00B87A70">
      <w:r>
        <w:rPr>
          <w:noProof/>
          <w:lang w:eastAsia="ru-RU"/>
        </w:rPr>
        <w:drawing>
          <wp:inline distT="0" distB="0" distL="0" distR="0">
            <wp:extent cx="6644640" cy="15925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7B" w:rsidRDefault="003B077B">
      <w:r>
        <w:lastRenderedPageBreak/>
        <w:t>После заполнения всех полей нужно запустить бизнес</w:t>
      </w:r>
      <w:r w:rsidR="00E35D56">
        <w:t>-</w:t>
      </w:r>
      <w:r>
        <w:t xml:space="preserve">процесс обработки служебной записки. Предусмотрено шесть вариантов </w:t>
      </w:r>
      <w:r w:rsidR="00E35D56">
        <w:t xml:space="preserve">обработки </w:t>
      </w:r>
      <w:r>
        <w:t>– исполнение, ознакомление, рассмотрение, а также исполнение, ознакомление, рас</w:t>
      </w:r>
      <w:r w:rsidR="00E47176">
        <w:t>с</w:t>
      </w:r>
      <w:r>
        <w:t>мотрение с предварительным согласованием.</w:t>
      </w:r>
    </w:p>
    <w:p w:rsidR="003B077B" w:rsidRDefault="003B077B">
      <w:r>
        <w:t xml:space="preserve">Бизнес-процесс </w:t>
      </w:r>
      <w:r w:rsidRPr="003B077B">
        <w:rPr>
          <w:b/>
        </w:rPr>
        <w:t>Исполнение</w:t>
      </w:r>
      <w:r w:rsidR="00E47176">
        <w:rPr>
          <w:b/>
        </w:rPr>
        <w:t>:</w:t>
      </w:r>
      <w:r>
        <w:t xml:space="preserve"> используется для автоматизации исполнения распоряжений руководителя одним исполнителем, формирует задачу на </w:t>
      </w:r>
      <w:r w:rsidR="00E47176">
        <w:t>исполнение для адресата служебной записки.</w:t>
      </w:r>
    </w:p>
    <w:p w:rsidR="00E47176" w:rsidRDefault="00E47176">
      <w:pPr>
        <w:rPr>
          <w:rFonts w:eastAsia="Times New Roman" w:cstheme="minorHAnsi"/>
          <w:color w:val="000000"/>
          <w:lang w:eastAsia="ru-RU"/>
        </w:rPr>
      </w:pPr>
      <w:r>
        <w:t xml:space="preserve">Бизнес-процесс </w:t>
      </w:r>
      <w:r w:rsidRPr="00E47176">
        <w:rPr>
          <w:rFonts w:cstheme="minorHAnsi"/>
          <w:b/>
        </w:rPr>
        <w:t>Ознакомление</w:t>
      </w:r>
      <w:r>
        <w:rPr>
          <w:rFonts w:cstheme="minorHAnsi"/>
          <w:b/>
        </w:rPr>
        <w:t>:</w:t>
      </w:r>
      <w:r w:rsidRPr="00E47176">
        <w:rPr>
          <w:rFonts w:cstheme="minorHAnsi"/>
          <w:b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позволяет послать служебную записку</w:t>
      </w:r>
      <w:r w:rsidRPr="00E4717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адресату </w:t>
      </w:r>
      <w:r w:rsidRPr="00E47176">
        <w:rPr>
          <w:rFonts w:eastAsia="Times New Roman" w:cstheme="minorHAnsi"/>
          <w:color w:val="000000"/>
          <w:lang w:eastAsia="ru-RU"/>
        </w:rPr>
        <w:t>для ознакомления</w:t>
      </w:r>
      <w:r>
        <w:rPr>
          <w:rFonts w:eastAsia="Times New Roman" w:cstheme="minorHAnsi"/>
          <w:color w:val="000000"/>
          <w:lang w:eastAsia="ru-RU"/>
        </w:rPr>
        <w:t>.</w:t>
      </w:r>
    </w:p>
    <w:p w:rsidR="00E47176" w:rsidRDefault="00E47176">
      <w:pPr>
        <w:rPr>
          <w:rFonts w:eastAsia="Times New Roman" w:cstheme="minorHAnsi"/>
          <w:color w:val="000000"/>
          <w:lang w:eastAsia="ru-RU"/>
        </w:rPr>
      </w:pPr>
      <w:r w:rsidRPr="00E47176">
        <w:rPr>
          <w:rFonts w:eastAsia="Times New Roman" w:cstheme="minorHAnsi"/>
          <w:color w:val="000000"/>
          <w:lang w:eastAsia="ru-RU"/>
        </w:rPr>
        <w:t xml:space="preserve">Бизнес-процесс </w:t>
      </w:r>
      <w:r w:rsidRPr="00E47176">
        <w:rPr>
          <w:rFonts w:eastAsia="Times New Roman" w:cstheme="minorHAnsi"/>
          <w:b/>
          <w:color w:val="000000"/>
          <w:lang w:eastAsia="ru-RU"/>
        </w:rPr>
        <w:t>Рассмотрение</w:t>
      </w:r>
      <w:r>
        <w:rPr>
          <w:rFonts w:eastAsia="Times New Roman" w:cstheme="minorHAnsi"/>
          <w:b/>
          <w:color w:val="000000"/>
          <w:lang w:eastAsia="ru-RU"/>
        </w:rPr>
        <w:t>:</w:t>
      </w:r>
      <w:r>
        <w:rPr>
          <w:rFonts w:eastAsia="Times New Roman" w:cstheme="minorHAnsi"/>
          <w:color w:val="000000"/>
          <w:lang w:eastAsia="ru-RU"/>
        </w:rPr>
        <w:t xml:space="preserve">- </w:t>
      </w:r>
      <w:r w:rsidRPr="00E47176">
        <w:rPr>
          <w:rFonts w:eastAsia="Times New Roman" w:cstheme="minorHAnsi"/>
          <w:color w:val="000000"/>
          <w:lang w:eastAsia="ru-RU"/>
        </w:rPr>
        <w:t xml:space="preserve">служебная записка попадает на рассмотрение к </w:t>
      </w:r>
      <w:r>
        <w:rPr>
          <w:rFonts w:eastAsia="Times New Roman" w:cstheme="minorHAnsi"/>
          <w:color w:val="000000"/>
          <w:lang w:eastAsia="ru-RU"/>
        </w:rPr>
        <w:t>адресату</w:t>
      </w:r>
      <w:r w:rsidRPr="00E47176">
        <w:rPr>
          <w:rFonts w:eastAsia="Times New Roman" w:cstheme="minorHAnsi"/>
          <w:color w:val="000000"/>
          <w:lang w:eastAsia="ru-RU"/>
        </w:rPr>
        <w:t xml:space="preserve"> и с его резолюцией возвращается к автору документа</w:t>
      </w:r>
      <w:r>
        <w:rPr>
          <w:rFonts w:eastAsia="Times New Roman" w:cstheme="minorHAnsi"/>
          <w:color w:val="000000"/>
          <w:lang w:eastAsia="ru-RU"/>
        </w:rPr>
        <w:t>. По выбору адресата резолюция может быть трех видов – текстовая, отправить на исполнение, отправить на ознакомление. Отправить на исполнение и ознакомление служебную записку может либо адресат, если выбрал такой вариант обработки, либо автор документа, если получил текстовую резолюцию, в которой предписано направить на ознакомление или исполнение документ соответствующим пользователям.</w:t>
      </w:r>
    </w:p>
    <w:p w:rsidR="00E47176" w:rsidRDefault="00E47176">
      <w:pPr>
        <w:rPr>
          <w:rFonts w:eastAsia="Times New Roman" w:cstheme="minorHAnsi"/>
          <w:color w:val="000000"/>
          <w:lang w:eastAsia="ru-RU"/>
        </w:rPr>
      </w:pPr>
      <w:r w:rsidRPr="00E47176">
        <w:rPr>
          <w:rFonts w:eastAsia="Times New Roman" w:cstheme="minorHAnsi"/>
          <w:color w:val="000000"/>
          <w:lang w:eastAsia="ru-RU"/>
        </w:rPr>
        <w:t xml:space="preserve">Бизнес процесс </w:t>
      </w:r>
      <w:r w:rsidRPr="00E47176">
        <w:rPr>
          <w:rFonts w:eastAsia="Times New Roman" w:cstheme="minorHAnsi"/>
          <w:b/>
          <w:color w:val="000000"/>
          <w:lang w:eastAsia="ru-RU"/>
        </w:rPr>
        <w:t>Согласование:</w:t>
      </w:r>
      <w:r w:rsidRPr="00E4717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служебная записка</w:t>
      </w:r>
      <w:r w:rsidRPr="00E47176">
        <w:rPr>
          <w:rFonts w:eastAsia="Times New Roman" w:cstheme="minorHAnsi"/>
          <w:color w:val="000000"/>
          <w:lang w:eastAsia="ru-RU"/>
        </w:rPr>
        <w:t xml:space="preserve"> попада</w:t>
      </w:r>
      <w:r>
        <w:rPr>
          <w:rFonts w:eastAsia="Times New Roman" w:cstheme="minorHAnsi"/>
          <w:color w:val="000000"/>
          <w:lang w:eastAsia="ru-RU"/>
        </w:rPr>
        <w:t>е</w:t>
      </w:r>
      <w:r w:rsidRPr="00E47176">
        <w:rPr>
          <w:rFonts w:eastAsia="Times New Roman" w:cstheme="minorHAnsi"/>
          <w:color w:val="000000"/>
          <w:lang w:eastAsia="ru-RU"/>
        </w:rPr>
        <w:t xml:space="preserve">т на согласование </w:t>
      </w:r>
      <w:r>
        <w:rPr>
          <w:rFonts w:eastAsia="Times New Roman" w:cstheme="minorHAnsi"/>
          <w:color w:val="000000"/>
          <w:lang w:eastAsia="ru-RU"/>
        </w:rPr>
        <w:t xml:space="preserve">согласующему (заполняется в поле </w:t>
      </w:r>
      <w:r w:rsidRPr="00E47176">
        <w:rPr>
          <w:rFonts w:eastAsia="Times New Roman" w:cstheme="minorHAnsi"/>
          <w:b/>
          <w:color w:val="000000"/>
          <w:lang w:eastAsia="ru-RU"/>
        </w:rPr>
        <w:t>Согласующий</w:t>
      </w:r>
      <w:r>
        <w:rPr>
          <w:rFonts w:eastAsia="Times New Roman" w:cstheme="minorHAnsi"/>
          <w:color w:val="000000"/>
          <w:lang w:eastAsia="ru-RU"/>
        </w:rPr>
        <w:t>)</w:t>
      </w:r>
      <w:r w:rsidRPr="00E47176">
        <w:rPr>
          <w:rFonts w:eastAsia="Times New Roman" w:cstheme="minorHAnsi"/>
          <w:color w:val="000000"/>
          <w:lang w:eastAsia="ru-RU"/>
        </w:rPr>
        <w:t xml:space="preserve"> и потом возвраща</w:t>
      </w:r>
      <w:r w:rsidR="00E35D56">
        <w:rPr>
          <w:rFonts w:eastAsia="Times New Roman" w:cstheme="minorHAnsi"/>
          <w:color w:val="000000"/>
          <w:lang w:eastAsia="ru-RU"/>
        </w:rPr>
        <w:t xml:space="preserve">ется к автору </w:t>
      </w:r>
      <w:r w:rsidRPr="00E47176">
        <w:rPr>
          <w:rFonts w:eastAsia="Times New Roman" w:cstheme="minorHAnsi"/>
          <w:color w:val="000000"/>
          <w:lang w:eastAsia="ru-RU"/>
        </w:rPr>
        <w:t>для ознакомления с результатами согласования</w:t>
      </w:r>
      <w:r>
        <w:rPr>
          <w:rFonts w:eastAsia="Times New Roman" w:cstheme="minorHAnsi"/>
          <w:color w:val="000000"/>
          <w:lang w:eastAsia="ru-RU"/>
        </w:rPr>
        <w:t>.</w:t>
      </w:r>
    </w:p>
    <w:p w:rsidR="00E35D56" w:rsidRDefault="00E35D56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Если поле Согласующий не заполнено в форме, то запустятся простые бизнес-процессы по выбору автора документа, если заполнено, то с предварительным согласованием. Результат выбора пользователя в таблице ниже: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7172"/>
      </w:tblGrid>
      <w:tr w:rsidR="00E35D56" w:rsidTr="00E35D56">
        <w:tc>
          <w:tcPr>
            <w:tcW w:w="3510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object w:dxaOrig="3192" w:dyaOrig="5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6pt;height:25.8pt" o:ole="">
                  <v:imagedata r:id="rId22" o:title=""/>
                </v:shape>
                <o:OLEObject Type="Embed" ProgID="PBrush" ShapeID="_x0000_i1025" DrawAspect="Content" ObjectID="_1556361710" r:id="rId23"/>
              </w:object>
            </w:r>
          </w:p>
        </w:tc>
        <w:tc>
          <w:tcPr>
            <w:tcW w:w="7172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 задача на исполнение</w:t>
            </w:r>
          </w:p>
        </w:tc>
      </w:tr>
      <w:tr w:rsidR="00E35D56" w:rsidTr="00E35D56">
        <w:tc>
          <w:tcPr>
            <w:tcW w:w="3510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object w:dxaOrig="3204" w:dyaOrig="468">
                <v:shape id="_x0000_i1026" type="#_x0000_t75" style="width:160.2pt;height:23.4pt" o:ole="">
                  <v:imagedata r:id="rId24" o:title=""/>
                </v:shape>
                <o:OLEObject Type="Embed" ProgID="PBrush" ShapeID="_x0000_i1026" DrawAspect="Content" ObjectID="_1556361711" r:id="rId25"/>
              </w:object>
            </w:r>
          </w:p>
        </w:tc>
        <w:tc>
          <w:tcPr>
            <w:tcW w:w="7172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 задача на ознакомление</w:t>
            </w:r>
          </w:p>
        </w:tc>
      </w:tr>
      <w:tr w:rsidR="00E35D56" w:rsidTr="00E35D56">
        <w:tc>
          <w:tcPr>
            <w:tcW w:w="3510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object w:dxaOrig="3168" w:dyaOrig="516">
                <v:shape id="_x0000_i1027" type="#_x0000_t75" style="width:158.4pt;height:25.8pt" o:ole="">
                  <v:imagedata r:id="rId26" o:title=""/>
                </v:shape>
                <o:OLEObject Type="Embed" ProgID="PBrush" ShapeID="_x0000_i1027" DrawAspect="Content" ObjectID="_1556361712" r:id="rId27"/>
              </w:object>
            </w:r>
          </w:p>
        </w:tc>
        <w:tc>
          <w:tcPr>
            <w:tcW w:w="7172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придется задача на рассмотрение</w:t>
            </w:r>
          </w:p>
        </w:tc>
      </w:tr>
      <w:tr w:rsidR="00E35D56" w:rsidTr="00E35D56">
        <w:tc>
          <w:tcPr>
            <w:tcW w:w="3510" w:type="dxa"/>
          </w:tcPr>
          <w:p w:rsidR="00E35D56" w:rsidRDefault="00E35D56">
            <w:r>
              <w:object w:dxaOrig="3192" w:dyaOrig="516">
                <v:shape id="_x0000_i1028" type="#_x0000_t75" style="width:159.6pt;height:25.8pt" o:ole="">
                  <v:imagedata r:id="rId22" o:title=""/>
                </v:shape>
                <o:OLEObject Type="Embed" ProgID="PBrush" ShapeID="_x0000_i1028" DrawAspect="Content" ObjectID="_1556361713" r:id="rId28"/>
              </w:object>
            </w:r>
            <w:r>
              <w:t>+ заполнено поле «Согласующий»</w:t>
            </w:r>
          </w:p>
        </w:tc>
        <w:tc>
          <w:tcPr>
            <w:tcW w:w="7172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 задача на исполнение после предварительного согласования с согласующим (при условии успешного согласования, иначе бизнес-процесс завершится на этапе согласования)</w:t>
            </w:r>
          </w:p>
        </w:tc>
      </w:tr>
      <w:tr w:rsidR="00E35D56" w:rsidTr="00E35D56">
        <w:tc>
          <w:tcPr>
            <w:tcW w:w="3510" w:type="dxa"/>
          </w:tcPr>
          <w:p w:rsidR="00E35D56" w:rsidRDefault="00E35D56">
            <w:r>
              <w:object w:dxaOrig="3204" w:dyaOrig="468">
                <v:shape id="_x0000_i1029" type="#_x0000_t75" style="width:160.2pt;height:23.4pt" o:ole="">
                  <v:imagedata r:id="rId24" o:title=""/>
                </v:shape>
                <o:OLEObject Type="Embed" ProgID="PBrush" ShapeID="_x0000_i1029" DrawAspect="Content" ObjectID="_1556361714" r:id="rId29"/>
              </w:object>
            </w:r>
          </w:p>
          <w:p w:rsidR="00E35D56" w:rsidRDefault="00E35D56">
            <w:r>
              <w:t>+ заполнено поле «Согласующий»</w:t>
            </w:r>
          </w:p>
        </w:tc>
        <w:tc>
          <w:tcPr>
            <w:tcW w:w="7172" w:type="dxa"/>
          </w:tcPr>
          <w:p w:rsidR="00E35D56" w:rsidRDefault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 задача на ознакомление после предварительного согласования с согласующим (при условии успешного согласования, иначе бизнес-процесс завершится на этапе согласования)</w:t>
            </w:r>
          </w:p>
        </w:tc>
      </w:tr>
      <w:tr w:rsidR="00E35D56" w:rsidTr="00E35D56">
        <w:tc>
          <w:tcPr>
            <w:tcW w:w="3510" w:type="dxa"/>
          </w:tcPr>
          <w:p w:rsidR="00E35D56" w:rsidRDefault="00E35D56">
            <w:r>
              <w:object w:dxaOrig="3168" w:dyaOrig="516">
                <v:shape id="_x0000_i1030" type="#_x0000_t75" style="width:158.4pt;height:25.8pt" o:ole="">
                  <v:imagedata r:id="rId26" o:title=""/>
                </v:shape>
                <o:OLEObject Type="Embed" ProgID="PBrush" ShapeID="_x0000_i1030" DrawAspect="Content" ObjectID="_1556361715" r:id="rId30"/>
              </w:object>
            </w:r>
          </w:p>
          <w:p w:rsidR="00E35D56" w:rsidRDefault="00E35D56">
            <w:r>
              <w:t>+ заполнено поле «Согласующий»</w:t>
            </w:r>
          </w:p>
        </w:tc>
        <w:tc>
          <w:tcPr>
            <w:tcW w:w="7172" w:type="dxa"/>
          </w:tcPr>
          <w:p w:rsidR="00E35D56" w:rsidRDefault="00E35D56" w:rsidP="00E35D56">
            <w:pPr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Адресату документа придет задача на рассмотрение после предварительного согласования с согласующим (при условии успешного согласования, иначе бизнес-процесс завершится на этапе согласования)</w:t>
            </w:r>
          </w:p>
        </w:tc>
      </w:tr>
    </w:tbl>
    <w:p w:rsidR="00E35D56" w:rsidRDefault="00E35D56">
      <w:pPr>
        <w:rPr>
          <w:rFonts w:eastAsia="Times New Roman" w:cstheme="minorHAnsi"/>
          <w:color w:val="000000"/>
          <w:lang w:eastAsia="ru-RU"/>
        </w:rPr>
      </w:pPr>
    </w:p>
    <w:p w:rsidR="005F5891" w:rsidRDefault="00E35D56">
      <w:pPr>
        <w:rPr>
          <w:rFonts w:cstheme="minorHAnsi"/>
        </w:rPr>
      </w:pPr>
      <w:r w:rsidRPr="00E35D56">
        <w:rPr>
          <w:rFonts w:cstheme="minorHAnsi"/>
        </w:rPr>
        <w:t>Чтобы запустить бизнес-процесс обработки служебной записки</w:t>
      </w:r>
      <w:r>
        <w:rPr>
          <w:rFonts w:cstheme="minorHAnsi"/>
        </w:rPr>
        <w:t>, необходимо совершить одно из шести описанных в таблице выше действий по выбору автора служебной записки.</w:t>
      </w:r>
      <w:r w:rsidR="005F5891">
        <w:rPr>
          <w:rFonts w:cstheme="minorHAnsi"/>
        </w:rPr>
        <w:t xml:space="preserve"> </w:t>
      </w:r>
    </w:p>
    <w:p w:rsidR="005F5891" w:rsidRDefault="005F5891" w:rsidP="005F5891">
      <w:pPr>
        <w:rPr>
          <w:rFonts w:cstheme="minorHAnsi"/>
        </w:rPr>
      </w:pPr>
      <w:r>
        <w:rPr>
          <w:rFonts w:cstheme="minorHAnsi"/>
        </w:rPr>
        <w:t xml:space="preserve">При нажатии одной из кнопок </w:t>
      </w:r>
      <w:r w:rsidRPr="00640066">
        <w:rPr>
          <w:rFonts w:cstheme="minorHAnsi"/>
          <w:b/>
        </w:rPr>
        <w:t>Отправить на исполнение</w:t>
      </w:r>
      <w:r>
        <w:rPr>
          <w:rFonts w:cstheme="minorHAnsi"/>
        </w:rPr>
        <w:t xml:space="preserve">, </w:t>
      </w:r>
      <w:r w:rsidRPr="00640066">
        <w:rPr>
          <w:rFonts w:cstheme="minorHAnsi"/>
          <w:b/>
        </w:rPr>
        <w:t>Отправить на ознакомление, Отправить на рассмотрение</w:t>
      </w:r>
      <w:r>
        <w:rPr>
          <w:rFonts w:cstheme="minorHAnsi"/>
        </w:rPr>
        <w:t xml:space="preserve"> только что созданный документ сохранится в реестре документов (в частности в реестре </w:t>
      </w:r>
      <w:r w:rsidRPr="00640066">
        <w:rPr>
          <w:rFonts w:cstheme="minorHAnsi"/>
          <w:b/>
        </w:rPr>
        <w:t>Мои документы</w:t>
      </w:r>
      <w:r>
        <w:rPr>
          <w:rFonts w:cstheme="minorHAnsi"/>
        </w:rPr>
        <w:t>), запустится бизнес-процесс обработки документа и форма закроется.</w:t>
      </w:r>
    </w:p>
    <w:p w:rsidR="00E35D56" w:rsidRDefault="005F5891">
      <w:pPr>
        <w:rPr>
          <w:rFonts w:cstheme="minorHAnsi"/>
        </w:rPr>
      </w:pPr>
      <w:r>
        <w:rPr>
          <w:rFonts w:cstheme="minorHAnsi"/>
        </w:rPr>
        <w:t>Например, отправим служебную записку на исполнение, заполнив форму следующим образом:</w:t>
      </w:r>
    </w:p>
    <w:p w:rsidR="005F5891" w:rsidRDefault="005F5891">
      <w:pPr>
        <w:rPr>
          <w:rFonts w:cstheme="minorHAnsi"/>
        </w:rPr>
      </w:pPr>
    </w:p>
    <w:p w:rsidR="00640066" w:rsidRDefault="00640066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6644640" cy="383286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66" w:rsidRPr="005F5891" w:rsidRDefault="00640066" w:rsidP="005F5891">
      <w:pPr>
        <w:pStyle w:val="a6"/>
        <w:numPr>
          <w:ilvl w:val="0"/>
          <w:numId w:val="1"/>
        </w:numPr>
        <w:outlineLvl w:val="0"/>
        <w:rPr>
          <w:rFonts w:cstheme="minorHAnsi"/>
          <w:b/>
        </w:rPr>
      </w:pPr>
      <w:bookmarkStart w:id="4" w:name="_Toc482619796"/>
      <w:r w:rsidRPr="005F5891">
        <w:rPr>
          <w:rFonts w:cstheme="minorHAnsi"/>
          <w:b/>
        </w:rPr>
        <w:t>Контроль обработки служебной записки</w:t>
      </w:r>
      <w:bookmarkEnd w:id="4"/>
    </w:p>
    <w:p w:rsidR="00640066" w:rsidRDefault="00AA7940">
      <w:pPr>
        <w:rPr>
          <w:rFonts w:cstheme="minorHAnsi"/>
        </w:rPr>
      </w:pPr>
      <w:r>
        <w:rPr>
          <w:rFonts w:cstheme="minorHAnsi"/>
        </w:rPr>
        <w:t>Найти созданный документ можно в реестре «Мои документы», в него можно перейти через виджет на начальной странице, нажав на ссылку «Мои документы»:</w:t>
      </w:r>
    </w:p>
    <w:p w:rsidR="00AA7940" w:rsidRDefault="00AA7940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6644640" cy="34975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40" w:rsidRPr="00C078CC" w:rsidRDefault="00AA7940">
      <w:pPr>
        <w:rPr>
          <w:lang w:val="en-US"/>
        </w:rPr>
      </w:pPr>
      <w:r>
        <w:rPr>
          <w:rFonts w:cstheme="minorHAnsi"/>
        </w:rPr>
        <w:t>Откроется реестр документов</w:t>
      </w:r>
      <w:r>
        <w:t xml:space="preserve"> текущего пользователя</w:t>
      </w:r>
      <w:r w:rsidR="00C078CC">
        <w:t xml:space="preserve">. Если документ отсутствует в реестре, нужно нажать кнопку «Еще» и выбрать в ниспадающем меню «Обновить» или нажать клавишу </w:t>
      </w:r>
      <w:r w:rsidR="00C078CC">
        <w:rPr>
          <w:lang w:val="en-US"/>
        </w:rPr>
        <w:t>F5.</w:t>
      </w:r>
    </w:p>
    <w:p w:rsidR="00AA7940" w:rsidRDefault="00C078CC">
      <w:r>
        <w:rPr>
          <w:noProof/>
          <w:lang w:eastAsia="ru-RU"/>
        </w:rPr>
        <w:lastRenderedPageBreak/>
        <w:drawing>
          <wp:inline distT="0" distB="0" distL="0" distR="0">
            <wp:extent cx="6644640" cy="43967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CC" w:rsidRPr="00C078CC" w:rsidRDefault="00C078CC">
      <w:r>
        <w:t xml:space="preserve">Если документов в реестре много, можно воспользоваться функцией поиска, выбрать в меню «Еще» пункт  «Найти» или нажать сочетание клавиш </w:t>
      </w:r>
      <w:r>
        <w:rPr>
          <w:lang w:val="en-US"/>
        </w:rPr>
        <w:t>Ctrl</w:t>
      </w:r>
      <w:r w:rsidRPr="00C078CC">
        <w:t>+</w:t>
      </w:r>
      <w:r>
        <w:rPr>
          <w:lang w:val="en-US"/>
        </w:rPr>
        <w:t>F</w:t>
      </w:r>
      <w:r w:rsidRPr="00C078CC">
        <w:t xml:space="preserve">. </w:t>
      </w:r>
      <w:r>
        <w:t>Документ можно найти по его номеру:</w:t>
      </w:r>
    </w:p>
    <w:p w:rsidR="00C078CC" w:rsidRDefault="00C078CC">
      <w:r>
        <w:rPr>
          <w:noProof/>
          <w:lang w:eastAsia="ru-RU"/>
        </w:rPr>
        <w:drawing>
          <wp:inline distT="0" distB="0" distL="0" distR="0">
            <wp:extent cx="6644640" cy="30861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CC" w:rsidRDefault="00C078CC">
      <w:r>
        <w:t xml:space="preserve">В правой части реестра с документами находится окно быстрого просмотра, в котором отображается содержание документа, прикрепленные файлы и на вкладке «Задачи, связи», задача, сгенерированная </w:t>
      </w:r>
      <w:r>
        <w:lastRenderedPageBreak/>
        <w:t xml:space="preserve">запущенным процессом. Документ можно открыть двойным щелком мыши по наименованию документа. </w:t>
      </w:r>
      <w:r>
        <w:rPr>
          <w:noProof/>
          <w:lang w:eastAsia="ru-RU"/>
        </w:rPr>
        <w:drawing>
          <wp:inline distT="0" distB="0" distL="0" distR="0">
            <wp:extent cx="6637020" cy="3352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A9" w:rsidRDefault="00F340A9" w:rsidP="00F340A9">
      <w:r>
        <w:t>Прикрепленный файл также открывается двойным щелчком мыши или нужно в контекстном меню, вызываемом по правой кнопке мыши, выбрать пункт «Просмотреть».</w:t>
      </w:r>
    </w:p>
    <w:p w:rsidR="00F340A9" w:rsidRDefault="00F340A9">
      <w:r>
        <w:rPr>
          <w:noProof/>
          <w:lang w:eastAsia="ru-RU"/>
        </w:rPr>
        <w:drawing>
          <wp:inline distT="0" distB="0" distL="0" distR="0">
            <wp:extent cx="5554980" cy="35814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A9" w:rsidRDefault="00F340A9">
      <w:r>
        <w:t xml:space="preserve">Отредактировать файл можно, нажав клавишу </w:t>
      </w:r>
      <w:r>
        <w:rPr>
          <w:lang w:val="en-US"/>
        </w:rPr>
        <w:t>F</w:t>
      </w:r>
      <w:r w:rsidRPr="00F340A9">
        <w:t>4</w:t>
      </w:r>
      <w:r>
        <w:t xml:space="preserve"> или выбрав в контекстном меню пункт «Редактировать».</w:t>
      </w:r>
    </w:p>
    <w:p w:rsidR="00F340A9" w:rsidRPr="005F5891" w:rsidRDefault="00F340A9" w:rsidP="005F5891">
      <w:pPr>
        <w:pStyle w:val="a6"/>
        <w:numPr>
          <w:ilvl w:val="1"/>
          <w:numId w:val="1"/>
        </w:numPr>
        <w:outlineLvl w:val="1"/>
        <w:rPr>
          <w:b/>
        </w:rPr>
      </w:pPr>
      <w:bookmarkStart w:id="5" w:name="_Toc482619797"/>
      <w:r w:rsidRPr="005F5891">
        <w:rPr>
          <w:b/>
        </w:rPr>
        <w:t xml:space="preserve">Просмотр прикрепленного к документу файла в </w:t>
      </w:r>
      <w:r w:rsidRPr="005F5891">
        <w:rPr>
          <w:b/>
          <w:lang w:val="en-US"/>
        </w:rPr>
        <w:t>web</w:t>
      </w:r>
      <w:r w:rsidRPr="005F5891">
        <w:rPr>
          <w:b/>
        </w:rPr>
        <w:t>-клиенте</w:t>
      </w:r>
      <w:bookmarkEnd w:id="5"/>
    </w:p>
    <w:p w:rsidR="00F340A9" w:rsidRDefault="00F340A9">
      <w:r>
        <w:t>При двойном клике на названии прикрепленного к документу файла открывается запросная форма, в которой необходимо выбрать нужно действие. Выбираем «Просмотреть»:</w:t>
      </w:r>
    </w:p>
    <w:p w:rsidR="00F340A9" w:rsidRPr="00F340A9" w:rsidRDefault="00F340A9">
      <w:r>
        <w:rPr>
          <w:noProof/>
          <w:lang w:eastAsia="ru-RU"/>
        </w:rPr>
        <w:lastRenderedPageBreak/>
        <w:drawing>
          <wp:inline distT="0" distB="0" distL="0" distR="0">
            <wp:extent cx="5913120" cy="2781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A9" w:rsidRDefault="00F340A9">
      <w:r>
        <w:t>Файл будет скачан на жесткий диск в папку Загрузки или другую папку, указанную в настройках браузера:</w:t>
      </w:r>
    </w:p>
    <w:p w:rsidR="00F340A9" w:rsidRDefault="00F340A9">
      <w:r>
        <w:rPr>
          <w:noProof/>
          <w:lang w:eastAsia="ru-RU"/>
        </w:rPr>
        <w:drawing>
          <wp:inline distT="0" distB="0" distL="0" distR="0">
            <wp:extent cx="6644640" cy="32994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A9" w:rsidRDefault="00F340A9">
      <w:r>
        <w:t>Далее с файлом работают как с любым файлом, скачанным из интернета, двойным щелчком мыши его можно открыть (или вызвать контекстное меню правой кнопкой мыши и выбрать «Открыть»):</w:t>
      </w:r>
    </w:p>
    <w:p w:rsidR="00F340A9" w:rsidRPr="00F340A9" w:rsidRDefault="00F340A9">
      <w:r>
        <w:rPr>
          <w:noProof/>
          <w:lang w:eastAsia="ru-RU"/>
        </w:rPr>
        <w:drawing>
          <wp:inline distT="0" distB="0" distL="0" distR="0">
            <wp:extent cx="6210300" cy="24993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70" w:rsidRDefault="00385468">
      <w:r>
        <w:lastRenderedPageBreak/>
        <w:t>После просмотра файл необходимо закрыть.</w:t>
      </w:r>
    </w:p>
    <w:p w:rsidR="00385468" w:rsidRPr="005F5891" w:rsidRDefault="00385468" w:rsidP="005F5891">
      <w:pPr>
        <w:pStyle w:val="a6"/>
        <w:numPr>
          <w:ilvl w:val="1"/>
          <w:numId w:val="1"/>
        </w:numPr>
        <w:outlineLvl w:val="1"/>
        <w:rPr>
          <w:b/>
        </w:rPr>
      </w:pPr>
      <w:bookmarkStart w:id="6" w:name="_Toc482619798"/>
      <w:r w:rsidRPr="005F5891">
        <w:rPr>
          <w:b/>
        </w:rPr>
        <w:t xml:space="preserve">Редактирование прикрепленного к документу файла в </w:t>
      </w:r>
      <w:r w:rsidRPr="005F5891">
        <w:rPr>
          <w:b/>
          <w:lang w:val="en-US"/>
        </w:rPr>
        <w:t>web</w:t>
      </w:r>
      <w:r w:rsidRPr="005F5891">
        <w:rPr>
          <w:b/>
        </w:rPr>
        <w:t>-клиенте</w:t>
      </w:r>
      <w:bookmarkEnd w:id="6"/>
    </w:p>
    <w:p w:rsidR="00385468" w:rsidRPr="00385468" w:rsidRDefault="00385468">
      <w:r w:rsidRPr="00385468">
        <w:t>Двойным кликом по наименованию файла вызываем запросную форму и выбираем в ней «Редактировать»:</w:t>
      </w:r>
    </w:p>
    <w:p w:rsidR="00354CEF" w:rsidRDefault="00385468">
      <w:r>
        <w:rPr>
          <w:noProof/>
          <w:lang w:eastAsia="ru-RU"/>
        </w:rPr>
        <w:drawing>
          <wp:inline distT="0" distB="0" distL="0" distR="0">
            <wp:extent cx="5821680" cy="261366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68" w:rsidRDefault="00385468">
      <w:r>
        <w:t>Откроется окно с подсказкой (инструкцией по редактированию с файлов), показ данного окна можно отключить:</w:t>
      </w:r>
    </w:p>
    <w:p w:rsidR="00385468" w:rsidRDefault="00385468">
      <w:r>
        <w:rPr>
          <w:noProof/>
          <w:lang w:eastAsia="ru-RU"/>
        </w:rPr>
        <w:drawing>
          <wp:inline distT="0" distB="0" distL="0" distR="0">
            <wp:extent cx="5836920" cy="34442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68" w:rsidRPr="00385468" w:rsidRDefault="00385468">
      <w:r>
        <w:t xml:space="preserve">Файл сохранится на жесткий диск и его можно будет открыть для редактирования. По завершении редактирования и закрытии файла нужно в контекстном меню (вызываемом правой кнопкой мыши, предварительно курсор нужно установить на наименование файла) выбрать пункт «Закончить редактирование» или нажать </w:t>
      </w:r>
      <w:r>
        <w:rPr>
          <w:lang w:val="en-US"/>
        </w:rPr>
        <w:t>Shift</w:t>
      </w:r>
      <w:r w:rsidRPr="00385468">
        <w:t>+</w:t>
      </w:r>
      <w:r>
        <w:rPr>
          <w:lang w:val="en-US"/>
        </w:rPr>
        <w:t>F</w:t>
      </w:r>
      <w:r>
        <w:t>4.</w:t>
      </w:r>
    </w:p>
    <w:p w:rsidR="00385468" w:rsidRPr="00385468" w:rsidRDefault="00385468">
      <w:pPr>
        <w:rPr>
          <w:color w:val="FF0000"/>
        </w:rPr>
      </w:pPr>
      <w:r w:rsidRPr="00385468">
        <w:rPr>
          <w:color w:val="FF0000"/>
        </w:rPr>
        <w:t xml:space="preserve">Внимание: редактируемый файл обязательно нужно закрывать после редактирования и нажимать </w:t>
      </w:r>
      <w:r w:rsidRPr="00385468">
        <w:rPr>
          <w:color w:val="FF0000"/>
          <w:lang w:val="en-US"/>
        </w:rPr>
        <w:t>Shift</w:t>
      </w:r>
      <w:r w:rsidRPr="00385468">
        <w:rPr>
          <w:color w:val="FF0000"/>
        </w:rPr>
        <w:t>+</w:t>
      </w:r>
      <w:r w:rsidRPr="00385468">
        <w:rPr>
          <w:color w:val="FF0000"/>
          <w:lang w:val="en-US"/>
        </w:rPr>
        <w:t>F</w:t>
      </w:r>
      <w:r w:rsidRPr="00385468">
        <w:rPr>
          <w:color w:val="FF0000"/>
        </w:rPr>
        <w:t>4, иначе файл останется захваченным текущим пользователем и другие пользователи не смогут с ним работать!</w:t>
      </w:r>
    </w:p>
    <w:p w:rsidR="00385468" w:rsidRDefault="00385468">
      <w:r>
        <w:rPr>
          <w:noProof/>
          <w:lang w:eastAsia="ru-RU"/>
        </w:rPr>
        <w:lastRenderedPageBreak/>
        <w:drawing>
          <wp:inline distT="0" distB="0" distL="0" distR="0">
            <wp:extent cx="5402580" cy="2377440"/>
            <wp:effectExtent l="0" t="0" r="762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F" w:rsidRDefault="00385468">
      <w:r>
        <w:t>Также эту команду можно вызвать по кнопке «Еще»</w:t>
      </w:r>
      <w:r w:rsidR="00D8621F">
        <w:t>, и она появляется над таблицей с файлами, если ширина монитора позволяет. Откроется окно в которое нужно внести, какие изменения были сделаны в файле:</w:t>
      </w:r>
    </w:p>
    <w:p w:rsidR="00D8621F" w:rsidRDefault="00D8621F">
      <w:r>
        <w:rPr>
          <w:noProof/>
          <w:lang w:eastAsia="ru-RU"/>
        </w:rPr>
        <w:drawing>
          <wp:inline distT="0" distB="0" distL="0" distR="0">
            <wp:extent cx="6637020" cy="2552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68" w:rsidRPr="00D8621F" w:rsidRDefault="00D8621F">
      <w:r>
        <w:t>После нажатия кнопки «Готово» откроется окно с подсказкой по дальнейшей работе с файлом, показ данного окна также можно отключить</w:t>
      </w:r>
      <w:r w:rsidRPr="00D8621F">
        <w:t>:</w:t>
      </w:r>
    </w:p>
    <w:p w:rsidR="00D8621F" w:rsidRPr="00385468" w:rsidRDefault="00D8621F">
      <w:r>
        <w:rPr>
          <w:noProof/>
          <w:lang w:eastAsia="ru-RU"/>
        </w:rPr>
        <w:drawing>
          <wp:inline distT="0" distB="0" distL="0" distR="0">
            <wp:extent cx="5036820" cy="3124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53" w:rsidRDefault="00D8621F">
      <w:r>
        <w:t>Выбираем файл на жестком диске и нажимаем «Открыть»:</w:t>
      </w:r>
    </w:p>
    <w:p w:rsidR="00D8621F" w:rsidRDefault="00D8621F">
      <w:r>
        <w:rPr>
          <w:noProof/>
          <w:lang w:eastAsia="ru-RU"/>
        </w:rPr>
        <w:lastRenderedPageBreak/>
        <w:drawing>
          <wp:inline distT="0" distB="0" distL="0" distR="0">
            <wp:extent cx="6088380" cy="41148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F" w:rsidRDefault="00D8621F">
      <w:r>
        <w:t>Выйдет системное сообщение о том, что редактирование файла закончено и кнопка «Закончить редактирование» станет недоступной:</w:t>
      </w:r>
    </w:p>
    <w:p w:rsidR="00D8621F" w:rsidRDefault="00D8621F">
      <w:r>
        <w:rPr>
          <w:noProof/>
          <w:lang w:eastAsia="ru-RU"/>
        </w:rPr>
        <w:drawing>
          <wp:inline distT="0" distB="0" distL="0" distR="0">
            <wp:extent cx="6637020" cy="3314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F" w:rsidRDefault="00D8621F"/>
    <w:p w:rsidR="00D8621F" w:rsidRDefault="00D8621F"/>
    <w:p w:rsidR="00D8621F" w:rsidRDefault="00D8621F"/>
    <w:p w:rsidR="00D8621F" w:rsidRDefault="00D8621F"/>
    <w:p w:rsidR="00D8621F" w:rsidRDefault="00D8621F"/>
    <w:p w:rsidR="00A325DD" w:rsidRPr="005F5891" w:rsidRDefault="00A325DD" w:rsidP="005F5891">
      <w:pPr>
        <w:pStyle w:val="a6"/>
        <w:numPr>
          <w:ilvl w:val="1"/>
          <w:numId w:val="1"/>
        </w:numPr>
        <w:rPr>
          <w:b/>
        </w:rPr>
      </w:pPr>
      <w:r w:rsidRPr="005F5891">
        <w:rPr>
          <w:b/>
        </w:rPr>
        <w:lastRenderedPageBreak/>
        <w:t xml:space="preserve">Редактирование служебной записки автором </w:t>
      </w:r>
    </w:p>
    <w:p w:rsidR="00D8621F" w:rsidRDefault="00D8621F" w:rsidP="005F5891">
      <w:pPr>
        <w:ind w:firstLine="708"/>
      </w:pPr>
      <w:r>
        <w:t>Чтобы отредактировать сам документ, его нужно открыть двойным щелчком мыши и внести требуемые изменения:</w:t>
      </w:r>
    </w:p>
    <w:p w:rsidR="00D8621F" w:rsidRDefault="00D8621F">
      <w:r>
        <w:rPr>
          <w:noProof/>
          <w:lang w:eastAsia="ru-RU"/>
        </w:rPr>
        <w:drawing>
          <wp:inline distT="0" distB="0" distL="0" distR="0">
            <wp:extent cx="6644640" cy="393192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1F" w:rsidRPr="00E47176" w:rsidRDefault="00D8621F">
      <w:r>
        <w:t>По окончании редактирования нажать кнопку «Записать и закрыть».</w:t>
      </w:r>
    </w:p>
    <w:p w:rsidR="00223853" w:rsidRPr="005F5891" w:rsidRDefault="00A325DD" w:rsidP="005F5891">
      <w:pPr>
        <w:pStyle w:val="a6"/>
        <w:numPr>
          <w:ilvl w:val="1"/>
          <w:numId w:val="1"/>
        </w:numPr>
        <w:rPr>
          <w:b/>
        </w:rPr>
      </w:pPr>
      <w:r w:rsidRPr="005F5891">
        <w:rPr>
          <w:b/>
        </w:rPr>
        <w:t>Просмотр задач, сгенерированных запущенным бизнес-процессом</w:t>
      </w:r>
    </w:p>
    <w:p w:rsidR="00685D57" w:rsidRDefault="00685D57">
      <w:r>
        <w:t>Список активных задач можно посмотреть на вкладке «Задачи, Связи». Вкладка будет пустой, если нет активных задач и бизнес-процесс завершен.</w:t>
      </w:r>
    </w:p>
    <w:p w:rsidR="00A325DD" w:rsidRDefault="00685D57">
      <w:r>
        <w:rPr>
          <w:noProof/>
          <w:lang w:eastAsia="ru-RU"/>
        </w:rPr>
        <w:lastRenderedPageBreak/>
        <w:drawing>
          <wp:inline distT="0" distB="0" distL="0" distR="0">
            <wp:extent cx="6637020" cy="4343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57" w:rsidRDefault="00685D57">
      <w:r>
        <w:t>Также список задач, связанных со служебной запиской можно открыть из самого документа по ссылке «Процессы и задачи»:</w:t>
      </w:r>
    </w:p>
    <w:p w:rsidR="00685D57" w:rsidRDefault="00685D57">
      <w:r>
        <w:rPr>
          <w:noProof/>
          <w:lang w:eastAsia="ru-RU"/>
        </w:rPr>
        <w:drawing>
          <wp:inline distT="0" distB="0" distL="0" distR="0">
            <wp:extent cx="6195060" cy="26898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57" w:rsidRDefault="00685D57">
      <w:r>
        <w:t xml:space="preserve">В нижней части экранной формы находится ссылка на бизнес процесс (отмечен значком </w:t>
      </w:r>
      <w:r>
        <w:rPr>
          <w:noProof/>
          <w:lang w:eastAsia="ru-RU"/>
        </w:rPr>
        <w:drawing>
          <wp:inline distT="0" distB="0" distL="0" distR="0">
            <wp:extent cx="205740" cy="205740"/>
            <wp:effectExtent l="0" t="0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и на задачи (отмечены значком </w:t>
      </w:r>
      <w:r>
        <w:rPr>
          <w:noProof/>
          <w:lang w:eastAsia="ru-RU"/>
        </w:rPr>
        <w:drawing>
          <wp:inline distT="0" distB="0" distL="0" distR="0">
            <wp:extent cx="198120" cy="2133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Активные задачи (задачи в работе) отображаются в верхней части экранной формы.</w:t>
      </w:r>
    </w:p>
    <w:p w:rsidR="00685D57" w:rsidRDefault="00685D57">
      <w:r>
        <w:rPr>
          <w:noProof/>
          <w:lang w:eastAsia="ru-RU"/>
        </w:rPr>
        <w:lastRenderedPageBreak/>
        <w:drawing>
          <wp:inline distT="0" distB="0" distL="0" distR="0">
            <wp:extent cx="6637020" cy="29641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57" w:rsidRPr="00D3277C" w:rsidRDefault="00D3277C">
      <w:r>
        <w:t xml:space="preserve">Из данной формы можно открыть запущенный бизнес-процесс через контекстное меню или двойным щелчком мыши или с помощью клавиши </w:t>
      </w:r>
      <w:r>
        <w:rPr>
          <w:lang w:val="en-US"/>
        </w:rPr>
        <w:t>F</w:t>
      </w:r>
      <w:r w:rsidRPr="00D3277C">
        <w:t>2:</w:t>
      </w:r>
    </w:p>
    <w:p w:rsidR="00D3277C" w:rsidRDefault="00D327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0220" cy="23774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7C" w:rsidRPr="00D3277C" w:rsidRDefault="00AA2D47">
      <w:r>
        <w:t xml:space="preserve">Откроется форма (карточка) процесса. </w:t>
      </w:r>
      <w:r w:rsidR="00D3277C">
        <w:t>В форме процесса можно внести какие-либо изменения в описание процесса, назначить проверяющего, контролера, остановить или прервать процесс. Сохранить внесенные изменения с помощью кнопок «Записать» или «Записать и закрыть».</w:t>
      </w:r>
    </w:p>
    <w:p w:rsidR="00D3277C" w:rsidRDefault="00D3277C">
      <w:r>
        <w:rPr>
          <w:noProof/>
          <w:lang w:eastAsia="ru-RU"/>
        </w:rPr>
        <w:lastRenderedPageBreak/>
        <w:drawing>
          <wp:inline distT="0" distB="0" distL="0" distR="0">
            <wp:extent cx="6637020" cy="51511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47" w:rsidRPr="00D3277C" w:rsidRDefault="00AA2D47" w:rsidP="00AA2D47">
      <w:r>
        <w:t xml:space="preserve">Карточку задачи можно открыть аналогичным образом - через контекстное меню или двойным щелчком мыши или с помощью клавиши </w:t>
      </w:r>
      <w:r>
        <w:rPr>
          <w:lang w:val="en-US"/>
        </w:rPr>
        <w:t>F</w:t>
      </w:r>
      <w:r w:rsidRPr="00D3277C">
        <w:t>2:</w:t>
      </w:r>
    </w:p>
    <w:p w:rsidR="00AA2D47" w:rsidRDefault="00AA2D47">
      <w:r>
        <w:rPr>
          <w:noProof/>
          <w:lang w:eastAsia="ru-RU"/>
        </w:rPr>
        <w:lastRenderedPageBreak/>
        <w:drawing>
          <wp:inline distT="0" distB="0" distL="0" distR="0">
            <wp:extent cx="6644640" cy="5120640"/>
            <wp:effectExtent l="0" t="0" r="381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47" w:rsidRDefault="001E5857">
      <w:r>
        <w:t>С</w:t>
      </w:r>
      <w:r w:rsidR="00AA2D47">
        <w:t xml:space="preserve"> задачей долж</w:t>
      </w:r>
      <w:r>
        <w:t xml:space="preserve">ен работать ее </w:t>
      </w:r>
      <w:r w:rsidR="00AA2D47">
        <w:t>исполнитель.</w:t>
      </w:r>
    </w:p>
    <w:p w:rsidR="00C554BC" w:rsidRDefault="00C554BC"/>
    <w:p w:rsidR="00571868" w:rsidRDefault="00571868" w:rsidP="00571868">
      <w:pPr>
        <w:pStyle w:val="a6"/>
        <w:numPr>
          <w:ilvl w:val="0"/>
          <w:numId w:val="1"/>
        </w:numPr>
        <w:outlineLvl w:val="0"/>
        <w:rPr>
          <w:b/>
        </w:rPr>
      </w:pPr>
      <w:bookmarkStart w:id="7" w:name="_Toc482619799"/>
      <w:r>
        <w:rPr>
          <w:b/>
        </w:rPr>
        <w:t>Работа с простым бизнес-процессом «Исполнение»</w:t>
      </w:r>
      <w:bookmarkEnd w:id="7"/>
    </w:p>
    <w:p w:rsidR="00571868" w:rsidRDefault="00571868" w:rsidP="00571868">
      <w:pPr>
        <w:ind w:firstLine="708"/>
      </w:pPr>
      <w:r w:rsidRPr="00B50EF3">
        <w:t>Автор сл</w:t>
      </w:r>
      <w:r>
        <w:t xml:space="preserve">ужебной записки </w:t>
      </w:r>
      <w:r w:rsidRPr="00B50EF3">
        <w:t>заполняет упрощенную форму создания служебной записки через виджет ЧелГУ следующим образом:</w:t>
      </w:r>
    </w:p>
    <w:p w:rsidR="00571868" w:rsidRPr="00B50EF3" w:rsidRDefault="00571868" w:rsidP="00571868">
      <w:pPr>
        <w:pStyle w:val="a6"/>
        <w:ind w:left="357"/>
      </w:pPr>
      <w:r>
        <w:rPr>
          <w:noProof/>
          <w:lang w:eastAsia="ru-RU"/>
        </w:rPr>
        <w:lastRenderedPageBreak/>
        <w:drawing>
          <wp:inline distT="0" distB="0" distL="0" distR="0" wp14:anchorId="0385DE80" wp14:editId="41B57C10">
            <wp:extent cx="6644640" cy="4541520"/>
            <wp:effectExtent l="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68" w:rsidRDefault="00571868" w:rsidP="00571868">
      <w:r>
        <w:t>Поле «Согласующий» не заполняется, после заполнения других полей и добавления файла со служебной запиской нужно нажать кнопку «Отправить на исполнение».</w:t>
      </w:r>
    </w:p>
    <w:p w:rsidR="00AA2D47" w:rsidRDefault="00AA2D47">
      <w:r>
        <w:t xml:space="preserve">При входе в программу в окне «Текущие дела» исполнитель задачи </w:t>
      </w:r>
      <w:r w:rsidR="001E5857">
        <w:t>в виджете «Задачи мне» увидит, что к нему направлена</w:t>
      </w:r>
      <w:r w:rsidR="002B4BA9">
        <w:t xml:space="preserve"> </w:t>
      </w:r>
      <w:r w:rsidR="001E5857">
        <w:t>задача:</w:t>
      </w:r>
    </w:p>
    <w:p w:rsidR="001E5857" w:rsidRDefault="001E5857">
      <w:r>
        <w:rPr>
          <w:noProof/>
          <w:lang w:eastAsia="ru-RU"/>
        </w:rPr>
        <w:drawing>
          <wp:inline distT="0" distB="0" distL="0" distR="0" wp14:anchorId="5FE2DB1D" wp14:editId="1CFCDF46">
            <wp:extent cx="5410200" cy="28727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57" w:rsidRDefault="001E5857">
      <w:r>
        <w:t>По ссылке «Задачи мне…» можно перейти в реестр задач текущего пользователя:</w:t>
      </w:r>
    </w:p>
    <w:p w:rsidR="001E5857" w:rsidRDefault="001E5857">
      <w:r>
        <w:rPr>
          <w:noProof/>
          <w:lang w:eastAsia="ru-RU"/>
        </w:rPr>
        <w:lastRenderedPageBreak/>
        <w:drawing>
          <wp:inline distT="0" distB="0" distL="0" distR="0" wp14:anchorId="2C0E3DF3" wp14:editId="396B4BA0">
            <wp:extent cx="6637020" cy="30556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A9" w:rsidRDefault="001E5857">
      <w:r>
        <w:t xml:space="preserve">Из данной формы </w:t>
      </w:r>
      <w:r w:rsidR="002B4BA9">
        <w:t xml:space="preserve">можно </w:t>
      </w:r>
      <w:r>
        <w:t>работать с задачей, не открывая ее карточку</w:t>
      </w:r>
      <w:r w:rsidR="002B4BA9">
        <w:t>. В первую очередь нужно принять задачу к исполнению, нажав кнопку «Принять к исполнению»:</w:t>
      </w:r>
    </w:p>
    <w:p w:rsidR="002B4BA9" w:rsidRDefault="002B4BA9">
      <w:r>
        <w:rPr>
          <w:noProof/>
          <w:lang w:eastAsia="ru-RU"/>
        </w:rPr>
        <w:drawing>
          <wp:inline distT="0" distB="0" distL="0" distR="0" wp14:anchorId="64410361" wp14:editId="2D2B7A4E">
            <wp:extent cx="6644640" cy="24841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47" w:rsidRDefault="002B4BA9">
      <w:r>
        <w:t>Можно</w:t>
      </w:r>
      <w:r w:rsidR="001E5857">
        <w:t xml:space="preserve"> открыть сам документ «Служебная записка»</w:t>
      </w:r>
      <w:r>
        <w:t xml:space="preserve"> (используя стандартные команды, описанные выше)</w:t>
      </w:r>
      <w:r w:rsidR="001E5857">
        <w:t>:</w:t>
      </w:r>
    </w:p>
    <w:p w:rsidR="001E5857" w:rsidRDefault="001E5857">
      <w:r>
        <w:rPr>
          <w:noProof/>
          <w:lang w:eastAsia="ru-RU"/>
        </w:rPr>
        <w:drawing>
          <wp:inline distT="0" distB="0" distL="0" distR="0" wp14:anchorId="77FFC28C" wp14:editId="29D76840">
            <wp:extent cx="5524500" cy="23012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A9" w:rsidRDefault="002B4BA9">
      <w:r>
        <w:t>Открывать и редактировать приложенные файлы:</w:t>
      </w:r>
    </w:p>
    <w:p w:rsidR="002B4BA9" w:rsidRDefault="002B4BA9">
      <w:r>
        <w:rPr>
          <w:noProof/>
          <w:lang w:eastAsia="ru-RU"/>
        </w:rPr>
        <w:lastRenderedPageBreak/>
        <w:drawing>
          <wp:inline distT="0" distB="0" distL="0" distR="0" wp14:anchorId="47C72E99" wp14:editId="3F538B22">
            <wp:extent cx="5486400" cy="2286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66" w:rsidRDefault="00695366">
      <w:r>
        <w:t>Поставить отметку об исполнении задачи:</w:t>
      </w:r>
    </w:p>
    <w:p w:rsidR="00695366" w:rsidRDefault="00695366">
      <w:r>
        <w:rPr>
          <w:noProof/>
          <w:lang w:eastAsia="ru-RU"/>
        </w:rPr>
        <w:drawing>
          <wp:inline distT="0" distB="0" distL="0" distR="0" wp14:anchorId="030D723E" wp14:editId="35E474AA">
            <wp:extent cx="6637020" cy="3977640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32" w:rsidRDefault="00571868" w:rsidP="001A0732">
      <w:r w:rsidRPr="00571868">
        <w:t>При необходимости в поле «Комментарий» можно написать любое сообщение автору документа. Этот комментарий запишется в карточку задачи. На этом процесс будет завершен.</w:t>
      </w:r>
    </w:p>
    <w:p w:rsidR="00757CBC" w:rsidRDefault="00757CBC" w:rsidP="00757CBC">
      <w:pPr>
        <w:pStyle w:val="a6"/>
        <w:ind w:left="1068"/>
        <w:outlineLvl w:val="0"/>
        <w:rPr>
          <w:b/>
        </w:rPr>
      </w:pPr>
    </w:p>
    <w:p w:rsidR="00AD5C48" w:rsidRPr="00C554BC" w:rsidRDefault="008044A0" w:rsidP="00571868">
      <w:pPr>
        <w:pStyle w:val="a6"/>
        <w:numPr>
          <w:ilvl w:val="0"/>
          <w:numId w:val="1"/>
        </w:numPr>
        <w:outlineLvl w:val="0"/>
        <w:rPr>
          <w:b/>
        </w:rPr>
      </w:pPr>
      <w:bookmarkStart w:id="8" w:name="_Toc482619800"/>
      <w:r>
        <w:rPr>
          <w:b/>
        </w:rPr>
        <w:t>Работа с простым</w:t>
      </w:r>
      <w:r w:rsidR="00AD5C48" w:rsidRPr="00C554BC">
        <w:rPr>
          <w:b/>
        </w:rPr>
        <w:t xml:space="preserve"> бизнес-процесс</w:t>
      </w:r>
      <w:r>
        <w:rPr>
          <w:b/>
        </w:rPr>
        <w:t>ом</w:t>
      </w:r>
      <w:r w:rsidR="00AD5C48" w:rsidRPr="00C554BC">
        <w:rPr>
          <w:b/>
        </w:rPr>
        <w:t xml:space="preserve"> </w:t>
      </w:r>
      <w:r>
        <w:rPr>
          <w:b/>
        </w:rPr>
        <w:t>«</w:t>
      </w:r>
      <w:r w:rsidR="00AD5C48" w:rsidRPr="00C554BC">
        <w:rPr>
          <w:b/>
        </w:rPr>
        <w:t>Ознакомление</w:t>
      </w:r>
      <w:r>
        <w:rPr>
          <w:b/>
        </w:rPr>
        <w:t>»</w:t>
      </w:r>
      <w:bookmarkEnd w:id="8"/>
    </w:p>
    <w:p w:rsidR="00B50EF3" w:rsidRPr="00B50EF3" w:rsidRDefault="00B50EF3">
      <w:r w:rsidRPr="00B50EF3">
        <w:t>Автор служебной записки на ознакомление заполняет упрощенную форму создания служебной записки через виджет ЧелГУ следующим образом:</w:t>
      </w:r>
    </w:p>
    <w:p w:rsidR="00B50EF3" w:rsidRPr="00AD5C48" w:rsidRDefault="00B50EF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E7D0D9C" wp14:editId="6E7FC9A0">
            <wp:extent cx="6644640" cy="397002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F3" w:rsidRDefault="00B50EF3">
      <w:r>
        <w:t>Поле «Согласующий» не заполняется, после заполнения других полей и добавления файла со служебной запиской нужно нажать кнопку «Отправить на ознакомление».</w:t>
      </w:r>
    </w:p>
    <w:p w:rsidR="00AD5C48" w:rsidRDefault="00AD5C48">
      <w:r>
        <w:t>После запуска процесса адресату документа придет задача на ознакомление</w:t>
      </w:r>
      <w:r w:rsidR="00B50EF3">
        <w:t>, задачу можно открыть из списка «Задачи мне»:</w:t>
      </w:r>
    </w:p>
    <w:p w:rsidR="00B50EF3" w:rsidRDefault="00B50EF3">
      <w:r>
        <w:rPr>
          <w:noProof/>
          <w:lang w:eastAsia="ru-RU"/>
        </w:rPr>
        <w:drawing>
          <wp:inline distT="0" distB="0" distL="0" distR="0" wp14:anchorId="3766E28E" wp14:editId="010E3CED">
            <wp:extent cx="6637020" cy="39319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F3" w:rsidRDefault="00B50EF3" w:rsidP="00B50EF3">
      <w:r>
        <w:t xml:space="preserve">В первую очередь нужно принять задачу к исполнению, нажав кнопку «Принять к исполнению». Можно открыть документ «Служебная записка» и вложенные файлы. После ознакомления с содержимым документа </w:t>
      </w:r>
      <w:r>
        <w:lastRenderedPageBreak/>
        <w:t>нажать кнопку «Ознакомился». При необходимости в поле «Комментарий» можно написать любое сообщение автору документа. Этот комментарий запишется в карточку задачи:</w:t>
      </w:r>
    </w:p>
    <w:p w:rsidR="00B50EF3" w:rsidRDefault="00B50EF3" w:rsidP="00B50EF3">
      <w:r>
        <w:rPr>
          <w:noProof/>
          <w:lang w:eastAsia="ru-RU"/>
        </w:rPr>
        <w:drawing>
          <wp:inline distT="0" distB="0" distL="0" distR="0" wp14:anchorId="1A4413B0" wp14:editId="40B3F445">
            <wp:extent cx="6637020" cy="49377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F3" w:rsidRDefault="00B50EF3" w:rsidP="00B50EF3">
      <w:r>
        <w:t>На этом процесс будет завершен.</w:t>
      </w:r>
    </w:p>
    <w:p w:rsidR="00406B3A" w:rsidRPr="00C554BC" w:rsidRDefault="008044A0" w:rsidP="00571868">
      <w:pPr>
        <w:pStyle w:val="a6"/>
        <w:numPr>
          <w:ilvl w:val="0"/>
          <w:numId w:val="1"/>
        </w:numPr>
        <w:outlineLvl w:val="0"/>
        <w:rPr>
          <w:b/>
        </w:rPr>
      </w:pPr>
      <w:bookmarkStart w:id="9" w:name="_Toc482619801"/>
      <w:r>
        <w:rPr>
          <w:b/>
        </w:rPr>
        <w:t xml:space="preserve">Работа с </w:t>
      </w:r>
      <w:r w:rsidR="00406B3A" w:rsidRPr="00C554BC">
        <w:rPr>
          <w:b/>
        </w:rPr>
        <w:t>прост</w:t>
      </w:r>
      <w:r>
        <w:rPr>
          <w:b/>
        </w:rPr>
        <w:t>ым</w:t>
      </w:r>
      <w:r w:rsidR="00406B3A" w:rsidRPr="00C554BC">
        <w:rPr>
          <w:b/>
        </w:rPr>
        <w:t xml:space="preserve"> бизнес-процесс</w:t>
      </w:r>
      <w:r>
        <w:rPr>
          <w:b/>
        </w:rPr>
        <w:t>ом</w:t>
      </w:r>
      <w:r w:rsidR="00406B3A" w:rsidRPr="00C554BC">
        <w:rPr>
          <w:b/>
        </w:rPr>
        <w:t xml:space="preserve"> </w:t>
      </w:r>
      <w:r>
        <w:rPr>
          <w:b/>
        </w:rPr>
        <w:t>«</w:t>
      </w:r>
      <w:r w:rsidR="00406B3A" w:rsidRPr="00C554BC">
        <w:rPr>
          <w:b/>
        </w:rPr>
        <w:t>Рассмотрение</w:t>
      </w:r>
      <w:r>
        <w:rPr>
          <w:b/>
        </w:rPr>
        <w:t>»</w:t>
      </w:r>
      <w:bookmarkEnd w:id="9"/>
    </w:p>
    <w:p w:rsidR="00406B3A" w:rsidRDefault="00406B3A" w:rsidP="008044A0">
      <w:pPr>
        <w:ind w:firstLine="708"/>
      </w:pPr>
      <w:r w:rsidRPr="00B50EF3">
        <w:t>Автор с</w:t>
      </w:r>
      <w:r>
        <w:t>лужебной записки на рассмотрение</w:t>
      </w:r>
      <w:r w:rsidRPr="00B50EF3">
        <w:t xml:space="preserve"> заполняет упрощенную форму создания служебной записки через виджет ЧелГУ следующим образом:</w:t>
      </w:r>
    </w:p>
    <w:p w:rsidR="00406B3A" w:rsidRPr="00B50EF3" w:rsidRDefault="00406B3A" w:rsidP="00406B3A">
      <w:r>
        <w:rPr>
          <w:noProof/>
          <w:lang w:eastAsia="ru-RU"/>
        </w:rPr>
        <w:lastRenderedPageBreak/>
        <w:drawing>
          <wp:inline distT="0" distB="0" distL="0" distR="0" wp14:anchorId="49EA99C1" wp14:editId="48196392">
            <wp:extent cx="6644640" cy="453390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3A" w:rsidRDefault="00406B3A" w:rsidP="00406B3A">
      <w:r>
        <w:t>Поле «Согласующий» не заполняется, после заполнения других полей и добавления файла со служебной запиской нужно нажать кнопку «Отправить на рассмотрение».</w:t>
      </w:r>
    </w:p>
    <w:p w:rsidR="00406B3A" w:rsidRDefault="00406B3A" w:rsidP="00406B3A">
      <w:r>
        <w:t>После запуска процесса адресату документа придет задача на рассмотрение, задачу можно открыть из списка «Задачи мне»</w:t>
      </w:r>
      <w:r w:rsidR="00955606">
        <w:t>. Существует три варианта обработки служебной записки на рассмотрение – текстовая резолюция, направить на исполнение (с выбором исполнителя), направить на ознакомление (с выбором пользователя, который должен ознакомиться со служебной запиской).</w:t>
      </w:r>
    </w:p>
    <w:p w:rsidR="00955606" w:rsidRPr="00C554BC" w:rsidRDefault="003E02A9" w:rsidP="00571868">
      <w:pPr>
        <w:pStyle w:val="a6"/>
        <w:numPr>
          <w:ilvl w:val="1"/>
          <w:numId w:val="1"/>
        </w:numPr>
        <w:outlineLvl w:val="1"/>
        <w:rPr>
          <w:b/>
        </w:rPr>
      </w:pPr>
      <w:bookmarkStart w:id="10" w:name="_Toc482619802"/>
      <w:r w:rsidRPr="00C554BC">
        <w:rPr>
          <w:b/>
        </w:rPr>
        <w:t>Вариант обработки процесса Рассмотрение: т</w:t>
      </w:r>
      <w:r w:rsidR="00955606" w:rsidRPr="00C554BC">
        <w:rPr>
          <w:b/>
        </w:rPr>
        <w:t>екстовая резолюция</w:t>
      </w:r>
      <w:bookmarkEnd w:id="10"/>
    </w:p>
    <w:p w:rsidR="009C732E" w:rsidRDefault="009C732E" w:rsidP="00406B3A">
      <w:r>
        <w:t>Используется в случае, если исполнителя должен назначить автор документа или выбрать сотрудника, который должен ознакомиться со служебной запиской. Пустое поле в нижней части формы быстрого просмотра нужно заполнить текстовой резолюцией и нажать кнопку «Рассмотрено»:</w:t>
      </w:r>
    </w:p>
    <w:p w:rsidR="009C732E" w:rsidRDefault="009C732E" w:rsidP="00406B3A">
      <w:r>
        <w:rPr>
          <w:noProof/>
          <w:lang w:eastAsia="ru-RU"/>
        </w:rPr>
        <w:lastRenderedPageBreak/>
        <w:drawing>
          <wp:inline distT="0" distB="0" distL="0" distR="0" wp14:anchorId="194A9C0C" wp14:editId="5E513A85">
            <wp:extent cx="6644640" cy="4168140"/>
            <wp:effectExtent l="0" t="0" r="381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3E" w:rsidRDefault="009C732E" w:rsidP="00406B3A">
      <w:pPr>
        <w:rPr>
          <w:rFonts w:cstheme="minorHAnsi"/>
          <w:bCs/>
          <w:color w:val="000000"/>
        </w:rPr>
      </w:pPr>
      <w:r>
        <w:t>Автору документа придет задача «</w:t>
      </w:r>
      <w:r w:rsidRPr="009C732E">
        <w:rPr>
          <w:rFonts w:cstheme="minorHAnsi"/>
          <w:bCs/>
          <w:color w:val="000000"/>
        </w:rPr>
        <w:t>Обработать резолюцию: Рассмотреть "Служебная записка (№ 96 от 04.05.20</w:t>
      </w:r>
      <w:r w:rsidR="00C778FC">
        <w:rPr>
          <w:rFonts w:cstheme="minorHAnsi"/>
          <w:bCs/>
          <w:color w:val="000000"/>
        </w:rPr>
        <w:t>17 15:28:05)</w:t>
      </w:r>
      <w:r w:rsidRPr="009C732E">
        <w:rPr>
          <w:rFonts w:cstheme="minorHAnsi"/>
          <w:bCs/>
          <w:color w:val="000000"/>
        </w:rPr>
        <w:t>"</w:t>
      </w:r>
      <w:r w:rsidR="00C778FC">
        <w:rPr>
          <w:rFonts w:cstheme="minorHAnsi"/>
          <w:bCs/>
          <w:color w:val="000000"/>
        </w:rPr>
        <w:t xml:space="preserve">. Нужно принять задачу к исполнению, далее </w:t>
      </w:r>
      <w:r w:rsidR="00A80A3E">
        <w:rPr>
          <w:rFonts w:cstheme="minorHAnsi"/>
          <w:bCs/>
          <w:color w:val="000000"/>
        </w:rPr>
        <w:t>выбрать вариант обработки – «Обработано», тогда процесс будет завершен.</w:t>
      </w:r>
    </w:p>
    <w:p w:rsidR="009C732E" w:rsidRPr="009C732E" w:rsidRDefault="00A80A3E" w:rsidP="00406B3A">
      <w:pPr>
        <w:rPr>
          <w:rFonts w:cstheme="minorHAnsi"/>
        </w:rPr>
      </w:pPr>
      <w:r>
        <w:rPr>
          <w:rFonts w:cstheme="minorHAnsi"/>
          <w:bCs/>
          <w:color w:val="000000"/>
        </w:rPr>
        <w:t xml:space="preserve">Второй вариант обработки – «На исполнение», нужно </w:t>
      </w:r>
      <w:r w:rsidR="00C778FC">
        <w:rPr>
          <w:rFonts w:cstheme="minorHAnsi"/>
          <w:bCs/>
          <w:color w:val="000000"/>
        </w:rPr>
        <w:t>нажать кнопку «На исполнение»:</w:t>
      </w:r>
    </w:p>
    <w:p w:rsidR="003E02A9" w:rsidRDefault="009C732E" w:rsidP="00406B3A">
      <w:r>
        <w:rPr>
          <w:noProof/>
          <w:lang w:eastAsia="ru-RU"/>
        </w:rPr>
        <w:drawing>
          <wp:inline distT="0" distB="0" distL="0" distR="0" wp14:anchorId="6D3EE910" wp14:editId="21800878">
            <wp:extent cx="6644640" cy="396240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FC" w:rsidRDefault="00C778FC" w:rsidP="00406B3A">
      <w:r>
        <w:lastRenderedPageBreak/>
        <w:t>В форме указать исполнителя задачи, срок, при необходимости проверяющего и контролера и нажать кнопку «Исполнить»:</w:t>
      </w:r>
    </w:p>
    <w:p w:rsidR="00A80A3E" w:rsidRDefault="00A80A3E" w:rsidP="00406B3A">
      <w:r>
        <w:rPr>
          <w:noProof/>
          <w:lang w:eastAsia="ru-RU"/>
        </w:rPr>
        <w:drawing>
          <wp:inline distT="0" distB="0" distL="0" distR="0">
            <wp:extent cx="6644640" cy="40843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FC" w:rsidRDefault="00EE08F6" w:rsidP="00406B3A">
      <w:r>
        <w:t>Если необходима проверка исполнения, то поле «Проверить» обязательно должно быть заполнено, после исполнения будет сформирована задача «Проверить исполнение» и эта задача придет к пользователю, указанному в поле «Проверить».</w:t>
      </w:r>
    </w:p>
    <w:p w:rsidR="00955606" w:rsidRDefault="00EE08F6" w:rsidP="00406B3A">
      <w:r>
        <w:t>Далее б</w:t>
      </w:r>
      <w:r w:rsidR="00C778FC">
        <w:t>удет сформирована задача исполнителю, которую он должен обработать следующим образом</w:t>
      </w:r>
      <w:r w:rsidR="001D3E6B">
        <w:t>: сначала принять к исполнению, после фактического исполнения задачи нажать кнопку «Исполнено»:</w:t>
      </w:r>
    </w:p>
    <w:p w:rsidR="00C778FC" w:rsidRDefault="001D3E6B" w:rsidP="00406B3A">
      <w:r>
        <w:rPr>
          <w:noProof/>
          <w:lang w:eastAsia="ru-RU"/>
        </w:rPr>
        <w:lastRenderedPageBreak/>
        <w:drawing>
          <wp:inline distT="0" distB="0" distL="0" distR="0" wp14:anchorId="48B855AD" wp14:editId="62BB9E9E">
            <wp:extent cx="6637020" cy="416814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F6" w:rsidRDefault="00EE08F6" w:rsidP="00406B3A">
      <w:r>
        <w:t>Если ранее не был указан проверяющий для исполнения, то процесс будет завершен, если проверяющий указан, то к нему придет задача «Проверить исполнение»:</w:t>
      </w:r>
    </w:p>
    <w:p w:rsidR="00EE08F6" w:rsidRDefault="00EE08F6" w:rsidP="00406B3A">
      <w:r>
        <w:rPr>
          <w:noProof/>
          <w:lang w:eastAsia="ru-RU"/>
        </w:rPr>
        <w:drawing>
          <wp:inline distT="0" distB="0" distL="0" distR="0">
            <wp:extent cx="5958840" cy="47701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F6" w:rsidRDefault="00EE08F6" w:rsidP="00406B3A">
      <w:r>
        <w:lastRenderedPageBreak/>
        <w:t>Если проверяющий нажмет кнопку «Завершить», то процесс будет завершено. Если есть какие-либо замечания к исполнителю, документ можно вернуть исполнителю для устранения замечаний. Тогда процесс будет завершен только после устранения всех замечаний.</w:t>
      </w:r>
    </w:p>
    <w:p w:rsidR="00406B3A" w:rsidRDefault="001D3E6B" w:rsidP="00406B3A">
      <w:r>
        <w:t>В документе «Служебная записка» по ссылке «Процессы и задачи» можно посмотреть все этапы прохождения процесса, галочками отмечены выполненные задачи:</w:t>
      </w:r>
    </w:p>
    <w:p w:rsidR="001D3E6B" w:rsidRDefault="00EE08F6" w:rsidP="00406B3A">
      <w:r>
        <w:rPr>
          <w:noProof/>
          <w:lang w:eastAsia="ru-RU"/>
        </w:rPr>
        <w:drawing>
          <wp:inline distT="0" distB="0" distL="0" distR="0">
            <wp:extent cx="6637020" cy="4023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6B" w:rsidRDefault="001D3E6B" w:rsidP="00406B3A">
      <w:r>
        <w:t>Если из данной формы открыть карточку процесса, можно увидеть время и дату завершения процесса:</w:t>
      </w:r>
    </w:p>
    <w:p w:rsidR="001D3E6B" w:rsidRDefault="00EE08F6" w:rsidP="00406B3A">
      <w:r>
        <w:rPr>
          <w:noProof/>
          <w:lang w:eastAsia="ru-RU"/>
        </w:rPr>
        <w:drawing>
          <wp:inline distT="0" distB="0" distL="0" distR="0">
            <wp:extent cx="6614160" cy="22936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F3" w:rsidRDefault="00C72305" w:rsidP="00B50EF3">
      <w:r>
        <w:t>Е</w:t>
      </w:r>
      <w:r w:rsidR="001D3E6B">
        <w:t>сли автору документа согласно текстовой резолюции нужно будет отправить служебную записку на ознакомление, необходимо действовать аналогично, только в форме обработки задачи выбрать «На ознакомление» и в таблице указать список сотрудников, которые должны ознакомиться с документом. После ознакомления процесс будет завершен.</w:t>
      </w:r>
    </w:p>
    <w:p w:rsidR="00EE08F6" w:rsidRDefault="00EE08F6" w:rsidP="00B50EF3"/>
    <w:p w:rsidR="00EE08F6" w:rsidRDefault="00EE08F6" w:rsidP="00B50EF3"/>
    <w:p w:rsidR="001D3E6B" w:rsidRPr="00C554BC" w:rsidRDefault="001D3E6B" w:rsidP="00571868">
      <w:pPr>
        <w:pStyle w:val="a6"/>
        <w:numPr>
          <w:ilvl w:val="1"/>
          <w:numId w:val="1"/>
        </w:numPr>
        <w:outlineLvl w:val="1"/>
        <w:rPr>
          <w:b/>
        </w:rPr>
      </w:pPr>
      <w:bookmarkStart w:id="11" w:name="_Toc482619803"/>
      <w:r w:rsidRPr="00C554BC">
        <w:rPr>
          <w:b/>
        </w:rPr>
        <w:lastRenderedPageBreak/>
        <w:t>Вариант обработки процесса Рассмотрение: направить на исполнение</w:t>
      </w:r>
      <w:bookmarkEnd w:id="11"/>
    </w:p>
    <w:p w:rsidR="001D3E6B" w:rsidRDefault="001D3E6B" w:rsidP="001D3E6B">
      <w:r w:rsidRPr="001D3E6B">
        <w:t>Этот вариант обработки задачи используется в том случае, когда исполнителя выбирает адресат документа «Служебная записка»</w:t>
      </w:r>
      <w:r w:rsidR="00253F74">
        <w:t>. Область просмотра задачи в данном случае не содержит все необходимые возможности, поэтому нужно двойным щелчком мыши открыть карточку задачи и в меню «Еще» выбрать пункт «Расширенная форма»:</w:t>
      </w:r>
    </w:p>
    <w:p w:rsidR="00253F74" w:rsidRDefault="00253F74" w:rsidP="001D3E6B">
      <w:r>
        <w:rPr>
          <w:noProof/>
          <w:lang w:eastAsia="ru-RU"/>
        </w:rPr>
        <w:drawing>
          <wp:inline distT="0" distB="0" distL="0" distR="0" wp14:anchorId="4E83C09A" wp14:editId="2F80ACE3">
            <wp:extent cx="6637020" cy="43281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74" w:rsidRDefault="00253F74" w:rsidP="001D3E6B">
      <w:r>
        <w:t>В расширенной форме перейти на вкладку «На исполнение», указать исполнителя и срок выполнения задачи, при необходимости назначить контролера и проверяющего, далее нажать кнопку «Исполнить».</w:t>
      </w:r>
    </w:p>
    <w:p w:rsidR="00253F74" w:rsidRDefault="00A80A3E" w:rsidP="001D3E6B">
      <w:r>
        <w:rPr>
          <w:noProof/>
          <w:lang w:eastAsia="ru-RU"/>
        </w:rPr>
        <w:lastRenderedPageBreak/>
        <w:drawing>
          <wp:inline distT="0" distB="0" distL="0" distR="0" wp14:anchorId="5BB1042A" wp14:editId="30F9B13A">
            <wp:extent cx="6515100" cy="4770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3E" w:rsidRDefault="00A80A3E" w:rsidP="00A80A3E">
      <w:r>
        <w:t>Поле «Проверить» обязательно для заполнения в случае необходимости проверки исполнения адресатом документа «Служебная записка», если поле «Проверить» не заполнять, задача «Проверить исполнение» не будет сформирована и не придет к адресату документа. В таком случае процесс будет завершен.</w:t>
      </w:r>
    </w:p>
    <w:p w:rsidR="00A80A3E" w:rsidRDefault="00A80A3E" w:rsidP="00A80A3E">
      <w:r>
        <w:t xml:space="preserve">Если поле «Проверить» заполнено, после исполнения задачи исполнителем сформируется задача для адресата документа «Проверить исполнение». После проверки </w:t>
      </w:r>
      <w:r w:rsidR="00180218">
        <w:t xml:space="preserve">и устранения всех замечаний </w:t>
      </w:r>
      <w:r>
        <w:t>процесс будет завершен.</w:t>
      </w:r>
    </w:p>
    <w:p w:rsidR="00253F74" w:rsidRPr="00C554BC" w:rsidRDefault="00253F74" w:rsidP="00571868">
      <w:pPr>
        <w:pStyle w:val="a6"/>
        <w:numPr>
          <w:ilvl w:val="1"/>
          <w:numId w:val="1"/>
        </w:numPr>
        <w:outlineLvl w:val="1"/>
        <w:rPr>
          <w:b/>
        </w:rPr>
      </w:pPr>
      <w:bookmarkStart w:id="12" w:name="_Toc482619804"/>
      <w:r w:rsidRPr="00C554BC">
        <w:rPr>
          <w:b/>
        </w:rPr>
        <w:t>Вариант обработки процесса Рассмотрение: направить на ознакомление</w:t>
      </w:r>
      <w:bookmarkEnd w:id="12"/>
    </w:p>
    <w:p w:rsidR="00253F74" w:rsidRDefault="00253F74" w:rsidP="00253F74">
      <w:r w:rsidRPr="001D3E6B">
        <w:t>Этот вариант обработки задачи используется в том сл</w:t>
      </w:r>
      <w:r>
        <w:t xml:space="preserve">учае, когда </w:t>
      </w:r>
      <w:r w:rsidRPr="001D3E6B">
        <w:t>адресат документа</w:t>
      </w:r>
      <w:r>
        <w:t xml:space="preserve"> должен отправить служебную записку на ознакомление сотрудникам.</w:t>
      </w:r>
      <w:r w:rsidRPr="001D3E6B">
        <w:t xml:space="preserve"> </w:t>
      </w:r>
      <w:r>
        <w:t xml:space="preserve"> Область просмотра задачи в данном случае не содержит все необходимые возможности, поэтому нужно двойным щелчком мыши открыть карточку задачи и если расширенная форма работы с задачей не подключена, выбрать в меню «Еще» пункт «Расширенная форма» и перейти на вкладку «На ознакомление»:</w:t>
      </w:r>
    </w:p>
    <w:p w:rsidR="00253F74" w:rsidRDefault="00253F74" w:rsidP="00253F74">
      <w:r>
        <w:rPr>
          <w:noProof/>
          <w:lang w:eastAsia="ru-RU"/>
        </w:rPr>
        <w:lastRenderedPageBreak/>
        <w:drawing>
          <wp:inline distT="0" distB="0" distL="0" distR="0" wp14:anchorId="4686252B" wp14:editId="234CB246">
            <wp:extent cx="6637020" cy="50901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74" w:rsidRDefault="00253F74" w:rsidP="00253F74">
      <w:r>
        <w:t>Заполнить таблицу сотрудниками, к которым служебная записка должна прийти на ознакомление, срок и нажать «Ознакомить».</w:t>
      </w:r>
    </w:p>
    <w:p w:rsidR="00253F74" w:rsidRDefault="00253F74" w:rsidP="00253F74">
      <w:r>
        <w:t>После ознакомления с документом выбранными сотрудниками процесс будет завершен.</w:t>
      </w:r>
    </w:p>
    <w:p w:rsidR="00C554BC" w:rsidRPr="008044A0" w:rsidRDefault="00C554BC" w:rsidP="00571868">
      <w:pPr>
        <w:pStyle w:val="a6"/>
        <w:numPr>
          <w:ilvl w:val="0"/>
          <w:numId w:val="1"/>
        </w:numPr>
        <w:outlineLvl w:val="0"/>
        <w:rPr>
          <w:b/>
        </w:rPr>
      </w:pPr>
      <w:bookmarkStart w:id="13" w:name="_Toc482619805"/>
      <w:r w:rsidRPr="008044A0">
        <w:rPr>
          <w:b/>
        </w:rPr>
        <w:t>Обработка служебной записки с помощью комплексных бизнес-процессов</w:t>
      </w:r>
      <w:bookmarkEnd w:id="13"/>
    </w:p>
    <w:p w:rsidR="00C554BC" w:rsidRDefault="00C554BC" w:rsidP="00C554BC">
      <w:pPr>
        <w:ind w:firstLine="708"/>
      </w:pPr>
      <w:r>
        <w:t xml:space="preserve">При заполнении поля «Согласующий» в упрощенной форме создания служебной записки (через виджет «ЧелГУ») создаются комплексные бизнес-процессы, состоящие из согласования и исполнения, согласования и ознакомления, согласования и рассмотрения. После старта комплексного процесса </w:t>
      </w:r>
      <w:r w:rsidR="00095619">
        <w:t>сначала формируется задача на согласование и приходит к пользователю, указанному в поле «Согласующий», после успешного согласования запускается задача на исполнение, ознакомление или рассмотрение, с котор</w:t>
      </w:r>
      <w:r w:rsidR="002C222A">
        <w:t xml:space="preserve">ыми </w:t>
      </w:r>
      <w:proofErr w:type="gramStart"/>
      <w:r w:rsidR="002C222A">
        <w:t>работают</w:t>
      </w:r>
      <w:proofErr w:type="gramEnd"/>
      <w:r w:rsidR="002C222A">
        <w:t xml:space="preserve"> как описано в пп. 4</w:t>
      </w:r>
      <w:r w:rsidR="00095619">
        <w:t>-6 данного руководства.</w:t>
      </w:r>
    </w:p>
    <w:p w:rsidR="00C554BC" w:rsidRPr="008044A0" w:rsidRDefault="008044A0" w:rsidP="00571868">
      <w:pPr>
        <w:pStyle w:val="a6"/>
        <w:numPr>
          <w:ilvl w:val="1"/>
          <w:numId w:val="1"/>
        </w:numPr>
        <w:outlineLvl w:val="1"/>
        <w:rPr>
          <w:b/>
        </w:rPr>
      </w:pPr>
      <w:bookmarkStart w:id="14" w:name="_Toc482619806"/>
      <w:r w:rsidRPr="008044A0">
        <w:rPr>
          <w:b/>
        </w:rPr>
        <w:t>Работа с комплексным бизнес-процессом «Согласование +Исполнение»</w:t>
      </w:r>
      <w:bookmarkEnd w:id="14"/>
    </w:p>
    <w:p w:rsidR="008044A0" w:rsidRDefault="008044A0" w:rsidP="008044A0">
      <w:pPr>
        <w:ind w:firstLine="708"/>
      </w:pPr>
      <w:r>
        <w:t>Для запуска данного процесса из упрощенной формы создания служебной записки форму необходимо заполнить следующим образом:</w:t>
      </w:r>
    </w:p>
    <w:p w:rsidR="008044A0" w:rsidRDefault="00E84D53" w:rsidP="008044A0">
      <w:r>
        <w:rPr>
          <w:noProof/>
          <w:lang w:eastAsia="ru-RU"/>
        </w:rPr>
        <w:lastRenderedPageBreak/>
        <w:drawing>
          <wp:inline distT="0" distB="0" distL="0" distR="0" wp14:anchorId="48F9BA48" wp14:editId="2F6C4249">
            <wp:extent cx="6644640" cy="478536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53" w:rsidRDefault="00E84D53" w:rsidP="008044A0">
      <w:r>
        <w:t>Нужно заполнить поле «Согласующий» и нажать кнопку «Отправить на исполнение». Сначала сформируется задача на согласование служебной записки, которая придет к согласующему.</w:t>
      </w:r>
      <w:r w:rsidR="00EE7634">
        <w:t xml:space="preserve"> В первую очередь нужно принять задачу к исполнению. Если у согласующего будут какие-либо замечания или вопросы к автору документа, задать вопрос автору можно с помощью кнопки «Задать вопрос»:</w:t>
      </w:r>
    </w:p>
    <w:p w:rsidR="00E84D53" w:rsidRDefault="00EE7634" w:rsidP="008044A0">
      <w:r>
        <w:rPr>
          <w:noProof/>
          <w:lang w:eastAsia="ru-RU"/>
        </w:rPr>
        <w:drawing>
          <wp:inline distT="0" distB="0" distL="0" distR="0" wp14:anchorId="6737B419" wp14:editId="5F050B28">
            <wp:extent cx="6637020" cy="3124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4" w:rsidRDefault="002C222A" w:rsidP="008044A0">
      <w:r>
        <w:t>Нужно написать в поле текст вопроса, проверить пользователя, к которому направляется вопрос, и нажать кнопку «Задать вопрос и закрыть»:</w:t>
      </w:r>
    </w:p>
    <w:p w:rsidR="00EE7634" w:rsidRDefault="00EE7634" w:rsidP="008044A0">
      <w:r>
        <w:rPr>
          <w:noProof/>
          <w:lang w:eastAsia="ru-RU"/>
        </w:rPr>
        <w:lastRenderedPageBreak/>
        <w:drawing>
          <wp:inline distT="0" distB="0" distL="0" distR="0" wp14:anchorId="5F89E2D5" wp14:editId="47CFF566">
            <wp:extent cx="6644640" cy="4686300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4" w:rsidRDefault="00EE7634" w:rsidP="008044A0">
      <w:r>
        <w:t>В списке задач автора документа появится новая задача:</w:t>
      </w:r>
    </w:p>
    <w:p w:rsidR="00EE7634" w:rsidRDefault="00EE7634" w:rsidP="008044A0">
      <w:r>
        <w:rPr>
          <w:noProof/>
          <w:lang w:eastAsia="ru-RU"/>
        </w:rPr>
        <w:drawing>
          <wp:inline distT="0" distB="0" distL="0" distR="0" wp14:anchorId="100612BD" wp14:editId="5409977A">
            <wp:extent cx="6637020" cy="341376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56" w:rsidRDefault="000C3056" w:rsidP="008044A0">
      <w:r>
        <w:t>В задачу, из которой был задан вопрос, можно перейти по ссылке «Задача»:</w:t>
      </w:r>
    </w:p>
    <w:p w:rsidR="000C3056" w:rsidRDefault="000C3056" w:rsidP="008044A0">
      <w:r>
        <w:rPr>
          <w:noProof/>
          <w:lang w:eastAsia="ru-RU"/>
        </w:rPr>
        <w:lastRenderedPageBreak/>
        <w:drawing>
          <wp:inline distT="0" distB="0" distL="0" distR="0" wp14:anchorId="0F0513B7" wp14:editId="50D218A3">
            <wp:extent cx="5364480" cy="1082040"/>
            <wp:effectExtent l="0" t="0" r="762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56" w:rsidRDefault="000C3056" w:rsidP="008044A0">
      <w:r>
        <w:t>и из нее в сам документ:</w:t>
      </w:r>
    </w:p>
    <w:p w:rsidR="000C3056" w:rsidRDefault="00634268" w:rsidP="008044A0">
      <w:r>
        <w:rPr>
          <w:noProof/>
          <w:lang w:eastAsia="ru-RU"/>
        </w:rPr>
        <w:drawing>
          <wp:inline distT="0" distB="0" distL="0" distR="0" wp14:anchorId="27081828" wp14:editId="7C93826E">
            <wp:extent cx="6637020" cy="25527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34" w:rsidRDefault="00EE7634" w:rsidP="008044A0">
      <w:r>
        <w:t>При необходимости автор документа может вносить изменения в документ и прикрепленные файлы</w:t>
      </w:r>
      <w:r w:rsidR="00634268">
        <w:t>, редактировать и сохранять эти изменения.</w:t>
      </w:r>
      <w:r w:rsidR="00272305">
        <w:t xml:space="preserve"> После внесения изменений автор документа должен отметить выполнение задачи «Рассмотреть вопрос…», нажав кнопку «Рассмотрено</w:t>
      </w:r>
      <w:r w:rsidR="00CA05F5">
        <w:t>». Поле «Комментарий» в данной задаче обязательно для исполнения.</w:t>
      </w:r>
    </w:p>
    <w:p w:rsidR="00272305" w:rsidRDefault="00CA05F5" w:rsidP="008044A0">
      <w:r>
        <w:rPr>
          <w:noProof/>
          <w:lang w:eastAsia="ru-RU"/>
        </w:rPr>
        <w:drawing>
          <wp:inline distT="0" distB="0" distL="0" distR="0" wp14:anchorId="41FFB63D" wp14:editId="09FF1ACE">
            <wp:extent cx="6644640" cy="2819400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F5" w:rsidRDefault="00CA05F5" w:rsidP="008044A0">
      <w:r>
        <w:t>После рассмотрения вопроса у согласующего появится новая подзадача в задаче на согласование служебной записки:</w:t>
      </w:r>
    </w:p>
    <w:p w:rsidR="00CA05F5" w:rsidRDefault="00CA05F5" w:rsidP="008044A0">
      <w:r>
        <w:rPr>
          <w:noProof/>
          <w:lang w:eastAsia="ru-RU"/>
        </w:rPr>
        <w:lastRenderedPageBreak/>
        <w:drawing>
          <wp:inline distT="0" distB="0" distL="0" distR="0" wp14:anchorId="1AB3FFBE" wp14:editId="0666EAA1">
            <wp:extent cx="6644640" cy="3352800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BC" w:rsidRDefault="002C222A" w:rsidP="008044A0">
      <w:r>
        <w:t xml:space="preserve">По ссылке «Согласовать «Об оптимизации работы в модуле «Архив» можно перейти в задачу, из нее открыть  документ и файл, проверить внесенные изменения. </w:t>
      </w:r>
      <w:r w:rsidR="00757CBC">
        <w:t>Если замечаний к автору документа больше нет, можно закрыть вопрос как решенный, нажав кнопку «Закрыть вопрос», в противном случае написать новый комментарий и нажать кнопку «Уточнить».</w:t>
      </w:r>
    </w:p>
    <w:p w:rsidR="00757CBC" w:rsidRDefault="00757CBC" w:rsidP="008044A0">
      <w:r>
        <w:rPr>
          <w:noProof/>
          <w:lang w:eastAsia="ru-RU"/>
        </w:rPr>
        <w:drawing>
          <wp:inline distT="0" distB="0" distL="0" distR="0" wp14:anchorId="3543C45B" wp14:editId="03D0B4CC">
            <wp:extent cx="6644640" cy="4907280"/>
            <wp:effectExtent l="0" t="0" r="381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BC" w:rsidRDefault="00757CBC" w:rsidP="008044A0">
      <w:r>
        <w:t>После решения всех вопросов можно согласовать служебную записку, нажав кнопку «Согласовано»:</w:t>
      </w:r>
    </w:p>
    <w:p w:rsidR="00757CBC" w:rsidRDefault="00757CBC" w:rsidP="008044A0">
      <w:r>
        <w:rPr>
          <w:noProof/>
          <w:lang w:eastAsia="ru-RU"/>
        </w:rPr>
        <w:lastRenderedPageBreak/>
        <w:drawing>
          <wp:inline distT="0" distB="0" distL="0" distR="0" wp14:anchorId="78B4B280" wp14:editId="4730C1C6">
            <wp:extent cx="6644640" cy="3497580"/>
            <wp:effectExtent l="0" t="0" r="381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BC" w:rsidRDefault="002C222A" w:rsidP="008044A0">
      <w:r>
        <w:t>Е</w:t>
      </w:r>
      <w:r w:rsidR="00757CBC">
        <w:t>сли служебная записка не будет согласована, комплексный процесс обработки служебной записки будет завершен и второй этап процесса (исполнение) не запустится.</w:t>
      </w:r>
    </w:p>
    <w:p w:rsidR="00757CBC" w:rsidRDefault="00757CBC" w:rsidP="008044A0">
      <w:r>
        <w:t>Пос</w:t>
      </w:r>
      <w:r w:rsidR="001A0732">
        <w:t>ле успешного согласования автору служебной записки придет задача «Ознакомиться с результатом согласования», автор должен нажать кнопку «Ознакомился»:</w:t>
      </w:r>
    </w:p>
    <w:p w:rsidR="001A0732" w:rsidRDefault="001A0732" w:rsidP="008044A0">
      <w:r>
        <w:rPr>
          <w:noProof/>
          <w:lang w:eastAsia="ru-RU"/>
        </w:rPr>
        <w:drawing>
          <wp:inline distT="0" distB="0" distL="0" distR="0" wp14:anchorId="3486AAB6" wp14:editId="2D4FE388">
            <wp:extent cx="6644640" cy="3459480"/>
            <wp:effectExtent l="0" t="0" r="381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E1" w:rsidRDefault="00A518E1" w:rsidP="008044A0">
      <w:r>
        <w:t>Второй этап обработки служебной записки – Исполнение описан в пункте 5 данного руководства.</w:t>
      </w:r>
    </w:p>
    <w:p w:rsidR="00A518E1" w:rsidRPr="00F3386F" w:rsidRDefault="00A518E1" w:rsidP="00F3386F">
      <w:pPr>
        <w:pStyle w:val="a6"/>
        <w:numPr>
          <w:ilvl w:val="1"/>
          <w:numId w:val="1"/>
        </w:numPr>
        <w:outlineLvl w:val="1"/>
        <w:rPr>
          <w:b/>
        </w:rPr>
      </w:pPr>
      <w:r>
        <w:t xml:space="preserve"> </w:t>
      </w:r>
      <w:bookmarkStart w:id="15" w:name="_Toc482619807"/>
      <w:r w:rsidRPr="00F3386F">
        <w:rPr>
          <w:b/>
        </w:rPr>
        <w:t>Работа с комплексным бизнес-процессом «Согласование + Ознакомление»</w:t>
      </w:r>
      <w:bookmarkEnd w:id="15"/>
    </w:p>
    <w:p w:rsidR="00A518E1" w:rsidRDefault="00A518E1" w:rsidP="00A518E1">
      <w:pPr>
        <w:ind w:firstLine="708"/>
      </w:pPr>
      <w:r w:rsidRPr="00A518E1">
        <w:t>Для запуска данного процесса из упрощенной формы создания служебной записки форму необходимо заполнить следующим образом:</w:t>
      </w:r>
    </w:p>
    <w:p w:rsidR="00A518E1" w:rsidRDefault="00A518E1" w:rsidP="00A518E1"/>
    <w:p w:rsidR="00A518E1" w:rsidRDefault="00A518E1" w:rsidP="00A518E1">
      <w:r>
        <w:rPr>
          <w:noProof/>
          <w:lang w:eastAsia="ru-RU"/>
        </w:rPr>
        <w:lastRenderedPageBreak/>
        <w:drawing>
          <wp:inline distT="0" distB="0" distL="0" distR="0">
            <wp:extent cx="6644640" cy="4168140"/>
            <wp:effectExtent l="0" t="0" r="381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E1" w:rsidRDefault="00A518E1" w:rsidP="00A518E1">
      <w:r>
        <w:t>Нужно заполнить поле «Согласующий» и нажать кнопку «Отправить на ознакомление». Сначала сформируется задача на согласование служебной записки, которая придет к согласующему. Как работать с данным процессом, описано в п</w:t>
      </w:r>
      <w:r w:rsidR="006C3C71">
        <w:t>.</w:t>
      </w:r>
      <w:r>
        <w:t xml:space="preserve"> 7.1 данного руководства.</w:t>
      </w:r>
    </w:p>
    <w:p w:rsidR="00A518E1" w:rsidRPr="005F6D61" w:rsidRDefault="00A518E1" w:rsidP="00A518E1">
      <w:pPr>
        <w:rPr>
          <w:b/>
        </w:rPr>
      </w:pPr>
      <w:r>
        <w:t>Второй этап обработки служебной записки – «Ознакомление», как работать с данной задачей, описано в пункте 5 данного руководства.</w:t>
      </w:r>
    </w:p>
    <w:p w:rsidR="00F3386F" w:rsidRPr="005F6D61" w:rsidRDefault="00F3386F" w:rsidP="005F6D61">
      <w:pPr>
        <w:pStyle w:val="a6"/>
        <w:numPr>
          <w:ilvl w:val="1"/>
          <w:numId w:val="1"/>
        </w:numPr>
        <w:outlineLvl w:val="1"/>
        <w:rPr>
          <w:b/>
        </w:rPr>
      </w:pPr>
      <w:bookmarkStart w:id="16" w:name="_Toc482619808"/>
      <w:r w:rsidRPr="005F6D61">
        <w:rPr>
          <w:b/>
        </w:rPr>
        <w:t>Работа с комплексным бизнес-процессом «Согласование + Рассмотрение»</w:t>
      </w:r>
      <w:bookmarkEnd w:id="16"/>
    </w:p>
    <w:p w:rsidR="00F3386F" w:rsidRDefault="00F3386F" w:rsidP="00F3386F">
      <w:pPr>
        <w:ind w:firstLine="708"/>
      </w:pPr>
      <w:r w:rsidRPr="00A518E1">
        <w:t>Для запуска данного процесса из упрощенной формы создания служебной записки форму необходимо заполнить следующим образом:</w:t>
      </w:r>
    </w:p>
    <w:p w:rsidR="008044A0" w:rsidRDefault="00F3386F" w:rsidP="00F3386F">
      <w:r>
        <w:rPr>
          <w:noProof/>
          <w:lang w:eastAsia="ru-RU"/>
        </w:rPr>
        <w:lastRenderedPageBreak/>
        <w:drawing>
          <wp:inline distT="0" distB="0" distL="0" distR="0">
            <wp:extent cx="6644640" cy="4152900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6F" w:rsidRDefault="00F3386F" w:rsidP="00F3386F">
      <w:r>
        <w:t>Нужно заполнить поле «Согласующий» и нажать кнопку «Отправить на ознакомление». Сначала сформируется задача на согласование служебной записки, которая придет к согласующему. Как работать с данным процессом, описано в п</w:t>
      </w:r>
      <w:r w:rsidR="006C3C71">
        <w:t>.</w:t>
      </w:r>
      <w:r>
        <w:t xml:space="preserve"> 7.1 данного руководства.</w:t>
      </w:r>
    </w:p>
    <w:p w:rsidR="00F3386F" w:rsidRPr="00A518E1" w:rsidRDefault="00F3386F" w:rsidP="00F3386F">
      <w:r>
        <w:t>Второй этап обработки служебной записки – «Рассмотрение», как работать с данной задачей, описано в пункте 6 данного руководства.</w:t>
      </w:r>
    </w:p>
    <w:p w:rsidR="00B50EF3" w:rsidRDefault="00B50EF3" w:rsidP="00B50EF3"/>
    <w:p w:rsidR="00B50EF3" w:rsidRDefault="00B50EF3" w:rsidP="00B50EF3"/>
    <w:p w:rsidR="002B4BA9" w:rsidRPr="00AA2D47" w:rsidRDefault="002B4BA9"/>
    <w:sectPr w:rsidR="002B4BA9" w:rsidRPr="00AA2D47" w:rsidSect="00307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D1993"/>
    <w:multiLevelType w:val="multilevel"/>
    <w:tmpl w:val="486CA5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2A7B62A5"/>
    <w:multiLevelType w:val="multilevel"/>
    <w:tmpl w:val="486CA5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B7"/>
    <w:rsid w:val="00095619"/>
    <w:rsid w:val="000C3056"/>
    <w:rsid w:val="00180218"/>
    <w:rsid w:val="001A0732"/>
    <w:rsid w:val="001D3E6B"/>
    <w:rsid w:val="001E5857"/>
    <w:rsid w:val="0020620E"/>
    <w:rsid w:val="00223853"/>
    <w:rsid w:val="002354D0"/>
    <w:rsid w:val="00253F74"/>
    <w:rsid w:val="00272305"/>
    <w:rsid w:val="002B4BA9"/>
    <w:rsid w:val="002C222A"/>
    <w:rsid w:val="002E0DBA"/>
    <w:rsid w:val="00307CB7"/>
    <w:rsid w:val="00354CEF"/>
    <w:rsid w:val="00371B6A"/>
    <w:rsid w:val="00385468"/>
    <w:rsid w:val="003B077B"/>
    <w:rsid w:val="003E02A9"/>
    <w:rsid w:val="00406B3A"/>
    <w:rsid w:val="00571868"/>
    <w:rsid w:val="005F5891"/>
    <w:rsid w:val="005F6D61"/>
    <w:rsid w:val="00634268"/>
    <w:rsid w:val="00640066"/>
    <w:rsid w:val="00685D57"/>
    <w:rsid w:val="00695366"/>
    <w:rsid w:val="006C3C71"/>
    <w:rsid w:val="00757CBC"/>
    <w:rsid w:val="007A482F"/>
    <w:rsid w:val="008044A0"/>
    <w:rsid w:val="00955606"/>
    <w:rsid w:val="009C732E"/>
    <w:rsid w:val="00A325DD"/>
    <w:rsid w:val="00A518E1"/>
    <w:rsid w:val="00A80A3E"/>
    <w:rsid w:val="00AA2D47"/>
    <w:rsid w:val="00AA7940"/>
    <w:rsid w:val="00AD5C48"/>
    <w:rsid w:val="00B50EF3"/>
    <w:rsid w:val="00B52971"/>
    <w:rsid w:val="00B87A70"/>
    <w:rsid w:val="00C078CC"/>
    <w:rsid w:val="00C554BC"/>
    <w:rsid w:val="00C72305"/>
    <w:rsid w:val="00C778FC"/>
    <w:rsid w:val="00CA05F5"/>
    <w:rsid w:val="00D3277C"/>
    <w:rsid w:val="00D8621F"/>
    <w:rsid w:val="00E2654F"/>
    <w:rsid w:val="00E35D56"/>
    <w:rsid w:val="00E47176"/>
    <w:rsid w:val="00E84D53"/>
    <w:rsid w:val="00EE08F6"/>
    <w:rsid w:val="00EE7634"/>
    <w:rsid w:val="00F3386F"/>
    <w:rsid w:val="00F340A9"/>
    <w:rsid w:val="00F8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C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5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F5891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C554B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554B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C55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C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5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F5891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C554B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554BC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C55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oleObject" Target="embeddings/oleObject5.bin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6.bin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4.bin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39635-B986-4528-B0E4-CF05E534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40</Pages>
  <Words>2928</Words>
  <Characters>19852</Characters>
  <Application>Microsoft Office Word</Application>
  <DocSecurity>0</DocSecurity>
  <Lines>422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Черноголова Елена Борисовна</dc:creator>
  <cp:lastModifiedBy>Черноголова Елена Борисовна</cp:lastModifiedBy>
  <cp:revision>27</cp:revision>
  <dcterms:created xsi:type="dcterms:W3CDTF">2017-05-04T04:31:00Z</dcterms:created>
  <dcterms:modified xsi:type="dcterms:W3CDTF">2017-05-15T08:54:00Z</dcterms:modified>
</cp:coreProperties>
</file>