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Совместное формулирование требований, квалификационных характеристик и корректировка на их основе образовательных программ: Корректировка учебных планов с целью их соответствия потребностям рынка труда.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Совместное обсуждение важности дополнительного образования в течение обучения в вузе (актуальные направления обучения, необходимые компетенции молодого специалиста и т.д.): участие студентов в программах дополнительного образования в сфере экономики, бизнеса, ИТ-коммуникаций, личностного роста. Повышение общеобразовательного уровня студентов, отработка имеющихся знаний на практике</w:t>
      </w:r>
      <w:r w:rsidR="00FF5C48">
        <w:rPr>
          <w:rFonts w:ascii="Times New Roman" w:hAnsi="Times New Roman" w:cs="Times New Roman"/>
        </w:rPr>
        <w:t>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 xml:space="preserve">Совместное участие в научно-практических конференциях, семинарах, круглых столах, выставках, ярмарках как работодателей, представителей кадровых агентств: Полная информация о рынке труда региона. Возможность найти работу </w:t>
      </w:r>
      <w:r w:rsidR="00C2327C">
        <w:rPr>
          <w:rFonts w:ascii="Times New Roman" w:hAnsi="Times New Roman" w:cs="Times New Roman"/>
        </w:rPr>
        <w:t>в течение обучения для студентов.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Выявление проблемных областей деятельности предприятий и формирование тематик курсовых и дипломных работ в соответствии с выявленными проблемами: Возможность студентам оценить практическую ценность получаемых знаний, свежий взгляд на решение проблем предприятия.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Организация практик и стажировок студентов: Возможность получения практических навыков по специальности. Оценка своих возможностей и ресурсных зон</w:t>
      </w:r>
      <w:r w:rsidR="00FF5C48">
        <w:rPr>
          <w:rFonts w:ascii="Times New Roman" w:hAnsi="Times New Roman" w:cs="Times New Roman"/>
        </w:rPr>
        <w:t>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 xml:space="preserve">Привлечение работодателей к участию в составе комиссий при защите </w:t>
      </w:r>
      <w:r w:rsidR="003E6F43">
        <w:rPr>
          <w:rFonts w:ascii="Times New Roman" w:hAnsi="Times New Roman" w:cs="Times New Roman"/>
        </w:rPr>
        <w:t>ВКР</w:t>
      </w:r>
      <w:r w:rsidRPr="00FF5C48">
        <w:rPr>
          <w:rFonts w:ascii="Times New Roman" w:hAnsi="Times New Roman" w:cs="Times New Roman"/>
        </w:rPr>
        <w:t xml:space="preserve"> студентов: Возможность для студента проявить свои знания и зарекомендовать себя как перспективного специалиста, для работодателей - Возможность отобрать лучших специалистов для предприятия</w:t>
      </w:r>
      <w:r w:rsidR="00FF5C48">
        <w:rPr>
          <w:rFonts w:ascii="Times New Roman" w:hAnsi="Times New Roman" w:cs="Times New Roman"/>
        </w:rPr>
        <w:t>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Ведение мониторинга карьеры выпускников на основании сведений работодателей: Возможность для вуза корректировать обучение в соответствии с социальным заказом</w:t>
      </w:r>
      <w:r w:rsidR="00FF5C48">
        <w:rPr>
          <w:rFonts w:ascii="Times New Roman" w:hAnsi="Times New Roman" w:cs="Times New Roman"/>
        </w:rPr>
        <w:t>.</w:t>
      </w:r>
    </w:p>
    <w:p w:rsidR="00FF5C48" w:rsidRPr="00C2327C" w:rsidRDefault="006C54D5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Организация целевого обучения: профориентационные мероприятия ЦК</w:t>
      </w:r>
      <w:r w:rsidR="00FF5C48" w:rsidRPr="00FF5C48">
        <w:rPr>
          <w:rFonts w:ascii="Times New Roman" w:hAnsi="Times New Roman" w:cs="Times New Roman"/>
        </w:rPr>
        <w:t>.</w:t>
      </w:r>
    </w:p>
    <w:p w:rsidR="00FF5C48" w:rsidRPr="00C2327C" w:rsidRDefault="00FF5C48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Проведение групповых экскурсий</w:t>
      </w:r>
      <w:r w:rsidR="0021485A">
        <w:rPr>
          <w:rFonts w:ascii="Times New Roman" w:hAnsi="Times New Roman" w:cs="Times New Roman"/>
        </w:rPr>
        <w:t xml:space="preserve">, </w:t>
      </w:r>
      <w:r w:rsidRPr="00FF5C48">
        <w:rPr>
          <w:rFonts w:ascii="Times New Roman" w:hAnsi="Times New Roman" w:cs="Times New Roman"/>
        </w:rPr>
        <w:t>профессиональных проб для студентов на предприятиях.</w:t>
      </w:r>
    </w:p>
    <w:p w:rsidR="00FF5C48" w:rsidRPr="00C2327C" w:rsidRDefault="00FF5C48" w:rsidP="00C232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FF5C48">
        <w:rPr>
          <w:rFonts w:ascii="Times New Roman" w:hAnsi="Times New Roman" w:cs="Times New Roman"/>
        </w:rPr>
        <w:t>Совместное проведение матчей, чемпионатов в области спорта</w:t>
      </w:r>
      <w:r w:rsidR="000F5A92">
        <w:rPr>
          <w:rFonts w:ascii="Times New Roman" w:hAnsi="Times New Roman" w:cs="Times New Roman"/>
        </w:rPr>
        <w:t>.</w:t>
      </w:r>
    </w:p>
    <w:p w:rsidR="0021485A" w:rsidRDefault="00FF5C48" w:rsidP="0021485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дополнительного образования, курсов повышения квалификации по запросам работодателей</w:t>
      </w:r>
      <w:r w:rsidR="0021485A">
        <w:rPr>
          <w:rFonts w:ascii="Times New Roman" w:hAnsi="Times New Roman" w:cs="Times New Roman"/>
        </w:rPr>
        <w:t>.</w:t>
      </w:r>
    </w:p>
    <w:p w:rsidR="0021485A" w:rsidRDefault="0021485A" w:rsidP="0021485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21485A">
        <w:rPr>
          <w:rFonts w:ascii="Times New Roman" w:hAnsi="Times New Roman" w:cs="Times New Roman"/>
        </w:rPr>
        <w:t>Гостевые лекции и мастер-классы: Приглашать представителей компаний для проведения лекций и тренингов.</w:t>
      </w:r>
    </w:p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F5A92" w:rsidRDefault="000F5A92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F5A92" w:rsidRDefault="000F5A92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0205" w:rsidRDefault="00EF0205" w:rsidP="00EF020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F0205">
        <w:rPr>
          <w:rFonts w:ascii="Times New Roman" w:hAnsi="Times New Roman" w:cs="Times New Roman"/>
          <w:b/>
        </w:rPr>
        <w:lastRenderedPageBreak/>
        <w:t>Дорожная карта</w:t>
      </w:r>
      <w:r>
        <w:rPr>
          <w:rFonts w:ascii="Times New Roman" w:hAnsi="Times New Roman" w:cs="Times New Roman"/>
          <w:b/>
        </w:rPr>
        <w:t xml:space="preserve"> </w:t>
      </w:r>
      <w:r w:rsidRPr="00EF0205">
        <w:rPr>
          <w:rFonts w:ascii="Times New Roman" w:hAnsi="Times New Roman" w:cs="Times New Roman"/>
          <w:b/>
        </w:rPr>
        <w:t xml:space="preserve">сотрудничества </w:t>
      </w:r>
      <w:r>
        <w:rPr>
          <w:rFonts w:ascii="Times New Roman" w:hAnsi="Times New Roman" w:cs="Times New Roman"/>
          <w:b/>
        </w:rPr>
        <w:br/>
      </w:r>
      <w:r w:rsidRPr="00EF0205">
        <w:rPr>
          <w:rFonts w:ascii="Times New Roman" w:hAnsi="Times New Roman" w:cs="Times New Roman"/>
          <w:b/>
        </w:rPr>
        <w:t xml:space="preserve">Центра карьеры ФГБОУ </w:t>
      </w:r>
      <w:proofErr w:type="gramStart"/>
      <w:r w:rsidRPr="00EF0205">
        <w:rPr>
          <w:rFonts w:ascii="Times New Roman" w:hAnsi="Times New Roman" w:cs="Times New Roman"/>
          <w:b/>
        </w:rPr>
        <w:t>ВО</w:t>
      </w:r>
      <w:proofErr w:type="gramEnd"/>
      <w:r w:rsidRPr="00EF0205">
        <w:rPr>
          <w:rFonts w:ascii="Times New Roman" w:hAnsi="Times New Roman" w:cs="Times New Roman"/>
          <w:b/>
        </w:rPr>
        <w:t xml:space="preserve"> «Челябинский государственный университет»</w:t>
      </w:r>
      <w:r>
        <w:rPr>
          <w:rFonts w:ascii="Times New Roman" w:hAnsi="Times New Roman" w:cs="Times New Roman"/>
          <w:b/>
        </w:rPr>
        <w:t xml:space="preserve"> и работодателей на 2024-2025 гг.</w:t>
      </w:r>
    </w:p>
    <w:p w:rsidR="00EF0205" w:rsidRDefault="00EF0205" w:rsidP="00EF020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F0205" w:rsidRPr="00EF0205" w:rsidRDefault="00EF0205" w:rsidP="00EF020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EF0205">
        <w:rPr>
          <w:rFonts w:ascii="Times New Roman" w:hAnsi="Times New Roman" w:cs="Times New Roman"/>
          <w:b/>
        </w:rPr>
        <w:t>Общее описание «дорожной карты».</w:t>
      </w:r>
    </w:p>
    <w:p w:rsid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Дорожная карта</w:t>
      </w:r>
      <w:r w:rsidRPr="00EF0205">
        <w:t xml:space="preserve"> </w:t>
      </w:r>
      <w:r>
        <w:rPr>
          <w:rFonts w:ascii="Times New Roman" w:hAnsi="Times New Roman" w:cs="Times New Roman"/>
        </w:rPr>
        <w:t xml:space="preserve">сотрудничества  </w:t>
      </w:r>
      <w:r w:rsidRPr="00EF0205">
        <w:rPr>
          <w:rFonts w:ascii="Times New Roman" w:hAnsi="Times New Roman" w:cs="Times New Roman"/>
        </w:rPr>
        <w:t xml:space="preserve">Центра карьеры ФГБОУ </w:t>
      </w:r>
      <w:proofErr w:type="gramStart"/>
      <w:r w:rsidRPr="00EF0205">
        <w:rPr>
          <w:rFonts w:ascii="Times New Roman" w:hAnsi="Times New Roman" w:cs="Times New Roman"/>
        </w:rPr>
        <w:t>ВО</w:t>
      </w:r>
      <w:proofErr w:type="gramEnd"/>
      <w:r w:rsidRPr="00EF0205">
        <w:rPr>
          <w:rFonts w:ascii="Times New Roman" w:hAnsi="Times New Roman" w:cs="Times New Roman"/>
        </w:rPr>
        <w:t xml:space="preserve"> «Челябинский государственный университет» и работодателей на 2024-2025 гг.</w:t>
      </w:r>
      <w:r>
        <w:rPr>
          <w:rFonts w:ascii="Times New Roman" w:hAnsi="Times New Roman" w:cs="Times New Roman"/>
        </w:rPr>
        <w:t xml:space="preserve"> разработана в целях:</w:t>
      </w:r>
    </w:p>
    <w:p w:rsid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обеспечения согласованности деятельности субъектов образовательного процесса ФГБОУ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«Челябинский государственный университет» и рынка труда, в том числе работодателей – заказчиков кадров;</w:t>
      </w:r>
    </w:p>
    <w:p w:rsid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повышения уровня востребованности выпускников на рынке труда;</w:t>
      </w:r>
    </w:p>
    <w:p w:rsid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максимально эффективного использования трудового потенциала выпускников – молодых специалистов.</w:t>
      </w:r>
    </w:p>
    <w:p w:rsid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</w:p>
    <w:p w:rsidR="00EF0205" w:rsidRDefault="00EF0205" w:rsidP="00EF020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EF0205">
        <w:rPr>
          <w:rFonts w:ascii="Times New Roman" w:hAnsi="Times New Roman" w:cs="Times New Roman"/>
          <w:b/>
        </w:rPr>
        <w:t>Основные направления «дорожной карты».</w:t>
      </w:r>
    </w:p>
    <w:p w:rsidR="00EF0205" w:rsidRP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 w:rsidRPr="00EF0205">
        <w:rPr>
          <w:rFonts w:ascii="Times New Roman" w:hAnsi="Times New Roman" w:cs="Times New Roman"/>
        </w:rPr>
        <w:t>- Укрепление социального партнерства. Взаимодействие с работодателями для содействия трудоустройства выпускников и повышения их конкурентоспособности на рынке труда</w:t>
      </w:r>
    </w:p>
    <w:p w:rsidR="00EF0205" w:rsidRDefault="00EF0205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Мониторинг занятости и трудоустройства выпускников, определение кадровой потребности организаций Челябинской области </w:t>
      </w:r>
      <w:r w:rsidR="00C13344">
        <w:rPr>
          <w:rFonts w:ascii="Times New Roman" w:hAnsi="Times New Roman" w:cs="Times New Roman"/>
        </w:rPr>
        <w:t>в молодых специалистах.</w:t>
      </w:r>
    </w:p>
    <w:p w:rsidR="00C13344" w:rsidRDefault="00C13344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в трудоустройстве выпускников, обратившихся в Центр карьеры ФГБОУ ВО «ЧелГУ».</w:t>
      </w:r>
    </w:p>
    <w:p w:rsidR="00C13344" w:rsidRDefault="00C13344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Информационно-методическое обеспечение деятельности.</w:t>
      </w:r>
    </w:p>
    <w:p w:rsidR="00C13344" w:rsidRDefault="00C13344" w:rsidP="00EF0205">
      <w:pPr>
        <w:pStyle w:val="a3"/>
        <w:spacing w:after="0" w:line="360" w:lineRule="auto"/>
        <w:rPr>
          <w:rFonts w:ascii="Times New Roman" w:hAnsi="Times New Roman" w:cs="Times New Roman"/>
        </w:rPr>
      </w:pPr>
    </w:p>
    <w:p w:rsidR="00EF0205" w:rsidRDefault="00C13344" w:rsidP="00C1334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C13344">
        <w:rPr>
          <w:rFonts w:ascii="Times New Roman" w:hAnsi="Times New Roman" w:cs="Times New Roman"/>
          <w:b/>
        </w:rPr>
        <w:t>Ожидаемые результаты</w:t>
      </w:r>
    </w:p>
    <w:p w:rsidR="00C13344" w:rsidRPr="00C13344" w:rsidRDefault="00C13344" w:rsidP="00C13344">
      <w:pPr>
        <w:pStyle w:val="a3"/>
        <w:spacing w:after="0" w:line="360" w:lineRule="auto"/>
        <w:rPr>
          <w:rFonts w:ascii="Times New Roman" w:hAnsi="Times New Roman" w:cs="Times New Roman"/>
        </w:rPr>
      </w:pPr>
      <w:r w:rsidRPr="00C13344">
        <w:rPr>
          <w:rFonts w:ascii="Times New Roman" w:hAnsi="Times New Roman" w:cs="Times New Roman"/>
        </w:rPr>
        <w:t>- Повышение конкурентоспособности выпускников на рынке труда.</w:t>
      </w:r>
    </w:p>
    <w:p w:rsidR="00EF0205" w:rsidRDefault="00C13344" w:rsidP="00C13344">
      <w:pPr>
        <w:pStyle w:val="a3"/>
        <w:spacing w:after="0" w:line="360" w:lineRule="auto"/>
        <w:rPr>
          <w:rFonts w:ascii="Times New Roman" w:hAnsi="Times New Roman" w:cs="Times New Roman"/>
        </w:rPr>
      </w:pPr>
      <w:r w:rsidRPr="00C13344">
        <w:rPr>
          <w:rFonts w:ascii="Times New Roman" w:hAnsi="Times New Roman" w:cs="Times New Roman"/>
        </w:rPr>
        <w:t>- Обеспечение кадровой потребности социально-экономического развития Челябинской области</w:t>
      </w:r>
      <w:r>
        <w:rPr>
          <w:rFonts w:ascii="Times New Roman" w:hAnsi="Times New Roman" w:cs="Times New Roman"/>
        </w:rPr>
        <w:t>.</w:t>
      </w:r>
    </w:p>
    <w:p w:rsidR="00C13344" w:rsidRDefault="00C13344" w:rsidP="00C13344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Увеличение доли выпускников, трудоустроившихся по полученной профессии, специальности в течение первого года после выпуска.</w:t>
      </w:r>
    </w:p>
    <w:p w:rsidR="00C13344" w:rsidRDefault="00C13344" w:rsidP="00C13344">
      <w:pPr>
        <w:pStyle w:val="a3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Снижение уровня безработицы среди выпускников.</w:t>
      </w:r>
    </w:p>
    <w:p w:rsidR="000F5A92" w:rsidRDefault="000F5A92" w:rsidP="00C13344">
      <w:pPr>
        <w:pStyle w:val="a3"/>
        <w:spacing w:after="0" w:line="360" w:lineRule="auto"/>
        <w:rPr>
          <w:rFonts w:ascii="Times New Roman" w:hAnsi="Times New Roman" w:cs="Times New Roman"/>
        </w:rPr>
      </w:pPr>
    </w:p>
    <w:p w:rsidR="000F5A92" w:rsidRDefault="000F5A92" w:rsidP="00C13344">
      <w:pPr>
        <w:pStyle w:val="a3"/>
        <w:spacing w:after="0" w:line="36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6"/>
        <w:gridCol w:w="2350"/>
        <w:gridCol w:w="2541"/>
        <w:gridCol w:w="2007"/>
        <w:gridCol w:w="4146"/>
        <w:gridCol w:w="2156"/>
      </w:tblGrid>
      <w:tr w:rsidR="000F5A92" w:rsidTr="000F5A92">
        <w:trPr>
          <w:trHeight w:val="374"/>
        </w:trPr>
        <w:tc>
          <w:tcPr>
            <w:tcW w:w="866" w:type="dxa"/>
            <w:shd w:val="clear" w:color="auto" w:fill="DBE5F1" w:themeFill="accent1" w:themeFillTint="33"/>
          </w:tcPr>
          <w:p w:rsidR="000F5A92" w:rsidRP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F5A92">
              <w:rPr>
                <w:rFonts w:ascii="Times New Roman" w:hAnsi="Times New Roman" w:cs="Times New Roman"/>
                <w:sz w:val="20"/>
              </w:rPr>
              <w:lastRenderedPageBreak/>
              <w:t xml:space="preserve">№ </w:t>
            </w:r>
            <w:proofErr w:type="gramStart"/>
            <w:r w:rsidRPr="000F5A9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F5A9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:rsidR="000F5A92" w:rsidRP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F5A92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41" w:type="dxa"/>
            <w:shd w:val="clear" w:color="auto" w:fill="DBE5F1" w:themeFill="accent1" w:themeFillTint="33"/>
          </w:tcPr>
          <w:p w:rsidR="000F5A92" w:rsidRP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0F5A92">
              <w:rPr>
                <w:rFonts w:ascii="Times New Roman" w:hAnsi="Times New Roman" w:cs="Times New Roman"/>
                <w:sz w:val="20"/>
              </w:rPr>
              <w:t>Направления подготовки, с которыми проводятся совместные мероприятия</w:t>
            </w:r>
          </w:p>
        </w:tc>
        <w:tc>
          <w:tcPr>
            <w:tcW w:w="2007" w:type="dxa"/>
            <w:shd w:val="clear" w:color="auto" w:fill="DBE5F1" w:themeFill="accent1" w:themeFillTint="33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4146" w:type="dxa"/>
            <w:shd w:val="clear" w:color="auto" w:fill="DBE5F1" w:themeFill="accent1" w:themeFillTint="33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2156" w:type="dxa"/>
            <w:shd w:val="clear" w:color="auto" w:fill="DBE5F1" w:themeFill="accent1" w:themeFillTint="33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F5A92" w:rsidTr="000F5A92">
        <w:trPr>
          <w:trHeight w:val="374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A92" w:rsidTr="000F5A92">
        <w:trPr>
          <w:trHeight w:val="374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A92" w:rsidTr="000F5A92">
        <w:trPr>
          <w:trHeight w:val="374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A92" w:rsidTr="000F5A92">
        <w:trPr>
          <w:trHeight w:val="374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A92" w:rsidTr="000F5A92">
        <w:trPr>
          <w:trHeight w:val="374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A92" w:rsidTr="000F5A92">
        <w:trPr>
          <w:trHeight w:val="374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A92" w:rsidTr="000F5A92">
        <w:trPr>
          <w:trHeight w:val="396"/>
        </w:trPr>
        <w:tc>
          <w:tcPr>
            <w:tcW w:w="86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0F5A92" w:rsidRDefault="000F5A92" w:rsidP="00C133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13344" w:rsidRDefault="00C13344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13344" w:rsidRDefault="00C13344" w:rsidP="00C1334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Центра карьеры ФГБОУ ВО «ЧелГУ»</w:t>
      </w:r>
      <w:r w:rsidR="000F5A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С.П. Еремеева</w:t>
      </w:r>
    </w:p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0205" w:rsidRPr="00EF0205" w:rsidRDefault="00EF0205" w:rsidP="00EF020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F0205" w:rsidRPr="00EF0205" w:rsidSect="00EF020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7B9C"/>
    <w:multiLevelType w:val="hybridMultilevel"/>
    <w:tmpl w:val="7E2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246BA"/>
    <w:multiLevelType w:val="hybridMultilevel"/>
    <w:tmpl w:val="5BD6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FA"/>
    <w:rsid w:val="000F5A92"/>
    <w:rsid w:val="0021485A"/>
    <w:rsid w:val="003E6F43"/>
    <w:rsid w:val="004407C8"/>
    <w:rsid w:val="004D36FA"/>
    <w:rsid w:val="006C54D5"/>
    <w:rsid w:val="009B748B"/>
    <w:rsid w:val="00C13344"/>
    <w:rsid w:val="00C2327C"/>
    <w:rsid w:val="00EF0205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D5"/>
    <w:pPr>
      <w:ind w:left="720"/>
      <w:contextualSpacing/>
    </w:pPr>
  </w:style>
  <w:style w:type="table" w:styleId="a4">
    <w:name w:val="Table Grid"/>
    <w:basedOn w:val="a1"/>
    <w:uiPriority w:val="59"/>
    <w:rsid w:val="00C1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D5"/>
    <w:pPr>
      <w:ind w:left="720"/>
      <w:contextualSpacing/>
    </w:pPr>
  </w:style>
  <w:style w:type="table" w:styleId="a4">
    <w:name w:val="Table Grid"/>
    <w:basedOn w:val="a1"/>
    <w:uiPriority w:val="59"/>
    <w:rsid w:val="00C1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990FA7645E479A4E813CFC814A9C7BAB" ma:contentTypeVersion="3" ma:contentTypeDescription="Создание вики-страницы." ma:contentTypeScope="" ma:versionID="893aadb2fa3119f7d0fadde57385a5e7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406d261d012d8f3f8037ba63c11381a8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SQPFTJ6P7DFS-230-44</_dlc_DocId>
    <_dlc_DocIdUrl xmlns="b29f6480-9804-4c2d-9163-b993160d2696">
      <Url>https://www.csu.ru/centers/_layouts/15/DocIdRedir.aspx?ID=SQPFTJ6P7DFS-230-44</Url>
      <Description>SQPFTJ6P7DFS-230-44</Description>
    </_dlc_DocIdUrl>
  </documentManagement>
</p:properties>
</file>

<file path=customXml/itemProps1.xml><?xml version="1.0" encoding="utf-8"?>
<ds:datastoreItem xmlns:ds="http://schemas.openxmlformats.org/officeDocument/2006/customXml" ds:itemID="{412B5890-1969-43F0-A263-CB67476588FA}"/>
</file>

<file path=customXml/itemProps2.xml><?xml version="1.0" encoding="utf-8"?>
<ds:datastoreItem xmlns:ds="http://schemas.openxmlformats.org/officeDocument/2006/customXml" ds:itemID="{B7158450-B92E-4F94-A420-E3E5E8E18C58}"/>
</file>

<file path=customXml/itemProps3.xml><?xml version="1.0" encoding="utf-8"?>
<ds:datastoreItem xmlns:ds="http://schemas.openxmlformats.org/officeDocument/2006/customXml" ds:itemID="{1C33C078-72AE-42A2-8DC6-DF32F9416A9F}"/>
</file>

<file path=customXml/itemProps4.xml><?xml version="1.0" encoding="utf-8"?>
<ds:datastoreItem xmlns:ds="http://schemas.openxmlformats.org/officeDocument/2006/customXml" ds:itemID="{713D9AF5-047A-4E59-8740-54BC37FAB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2024-08-20T08:38:00Z</dcterms:created>
  <dcterms:modified xsi:type="dcterms:W3CDTF">2024-09-26T05:23:00Z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0x01010800990FA7645E479A4E813CFC814A9C7BAB</vt:lpwstr>
  </property>
  <property fmtid="{D5CDD505-2E9C-101B-9397-08002B2CF9AE}" pid="3" name="_dlc_DocIdItemGuid">
    <vt:lpwstr>0fd61d3b-46b3-4697-96c5-52ecb072b259</vt:lpwstr>
  </property>
</Properties>
</file>