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80683" w14:textId="77777777" w:rsidR="00B60FBD" w:rsidRDefault="00B60FBD"/>
    <w:p w14:paraId="006EBC9D" w14:textId="349AAEB7" w:rsidR="004B7AC1" w:rsidRPr="0058096A" w:rsidRDefault="0058096A" w:rsidP="004B7AC1">
      <w:pPr>
        <w:tabs>
          <w:tab w:val="left" w:pos="709"/>
          <w:tab w:val="left" w:pos="993"/>
          <w:tab w:val="left" w:pos="5387"/>
        </w:tabs>
        <w:jc w:val="center"/>
        <w:rPr>
          <w:rFonts w:eastAsia="Calibri"/>
          <w:b/>
          <w:sz w:val="24"/>
          <w:szCs w:val="24"/>
          <w:lang w:eastAsia="en-US"/>
        </w:rPr>
      </w:pPr>
      <w:r>
        <w:rPr>
          <w:rFonts w:eastAsia="Calibri"/>
          <w:b/>
          <w:sz w:val="24"/>
          <w:szCs w:val="24"/>
          <w:lang w:eastAsia="en-US"/>
        </w:rPr>
        <w:t>Компьютер офисный</w:t>
      </w:r>
    </w:p>
    <w:p w14:paraId="33469187" w14:textId="77777777" w:rsidR="004B7AC1" w:rsidRDefault="004B7AC1" w:rsidP="004B7AC1">
      <w:pPr>
        <w:ind w:firstLine="708"/>
        <w:jc w:val="both"/>
        <w:rPr>
          <w:b/>
          <w:bCs/>
        </w:rPr>
      </w:pPr>
    </w:p>
    <w:tbl>
      <w:tblPr>
        <w:tblW w:w="128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89"/>
        <w:gridCol w:w="1275"/>
        <w:gridCol w:w="30"/>
        <w:gridCol w:w="4953"/>
        <w:gridCol w:w="8"/>
        <w:gridCol w:w="4819"/>
      </w:tblGrid>
      <w:tr w:rsidR="004B7AC1" w:rsidRPr="00C3692E" w14:paraId="1E8E49D5" w14:textId="77777777" w:rsidTr="00C001D0">
        <w:trPr>
          <w:trHeight w:val="396"/>
        </w:trPr>
        <w:tc>
          <w:tcPr>
            <w:tcW w:w="425" w:type="dxa"/>
            <w:vMerge w:val="restart"/>
            <w:vAlign w:val="center"/>
          </w:tcPr>
          <w:p w14:paraId="3549AE41" w14:textId="77777777" w:rsidR="004B7AC1" w:rsidRPr="003D01F7" w:rsidRDefault="004B7AC1" w:rsidP="00AC1F4D">
            <w:pPr>
              <w:snapToGrid w:val="0"/>
              <w:ind w:left="-9" w:firstLine="9"/>
              <w:jc w:val="center"/>
              <w:rPr>
                <w:b/>
                <w:sz w:val="16"/>
                <w:szCs w:val="16"/>
              </w:rPr>
            </w:pPr>
            <w:r w:rsidRPr="003D01F7">
              <w:rPr>
                <w:b/>
                <w:sz w:val="16"/>
                <w:szCs w:val="16"/>
              </w:rPr>
              <w:t>№ п/п</w:t>
            </w:r>
          </w:p>
        </w:tc>
        <w:tc>
          <w:tcPr>
            <w:tcW w:w="1389" w:type="dxa"/>
            <w:vMerge w:val="restart"/>
            <w:vAlign w:val="center"/>
          </w:tcPr>
          <w:p w14:paraId="66AEBA28" w14:textId="77777777" w:rsidR="004B7AC1" w:rsidRPr="003D01F7" w:rsidRDefault="004B7AC1" w:rsidP="00AC1F4D">
            <w:pPr>
              <w:snapToGrid w:val="0"/>
              <w:jc w:val="center"/>
              <w:rPr>
                <w:b/>
                <w:sz w:val="16"/>
                <w:szCs w:val="16"/>
              </w:rPr>
            </w:pPr>
            <w:r w:rsidRPr="003D01F7">
              <w:rPr>
                <w:b/>
                <w:sz w:val="16"/>
                <w:szCs w:val="16"/>
              </w:rPr>
              <w:t>Наименование товара</w:t>
            </w:r>
          </w:p>
        </w:tc>
        <w:tc>
          <w:tcPr>
            <w:tcW w:w="1275" w:type="dxa"/>
            <w:vMerge w:val="restart"/>
            <w:vAlign w:val="center"/>
          </w:tcPr>
          <w:p w14:paraId="58287E1D" w14:textId="77777777" w:rsidR="004B7AC1" w:rsidRPr="003D01F7" w:rsidRDefault="004B7AC1" w:rsidP="00AC1F4D">
            <w:pPr>
              <w:pStyle w:val="a3"/>
              <w:ind w:right="-104"/>
              <w:jc w:val="center"/>
              <w:rPr>
                <w:b/>
                <w:sz w:val="16"/>
                <w:szCs w:val="16"/>
              </w:rPr>
            </w:pPr>
            <w:r w:rsidRPr="003D01F7">
              <w:rPr>
                <w:b/>
                <w:sz w:val="16"/>
                <w:szCs w:val="16"/>
              </w:rPr>
              <w:t>Наименование страны происхождения товара</w:t>
            </w:r>
          </w:p>
        </w:tc>
        <w:tc>
          <w:tcPr>
            <w:tcW w:w="9810" w:type="dxa"/>
            <w:gridSpan w:val="4"/>
          </w:tcPr>
          <w:p w14:paraId="247AFE25" w14:textId="77777777" w:rsidR="004B7AC1" w:rsidRPr="003D01F7" w:rsidRDefault="004B7AC1" w:rsidP="00AC1F4D">
            <w:pPr>
              <w:pStyle w:val="a7"/>
              <w:jc w:val="center"/>
              <w:rPr>
                <w:rFonts w:ascii="Times New Roman" w:hAnsi="Times New Roman"/>
                <w:b/>
                <w:sz w:val="16"/>
                <w:szCs w:val="16"/>
              </w:rPr>
            </w:pPr>
            <w:r w:rsidRPr="003D01F7">
              <w:rPr>
                <w:rFonts w:ascii="Times New Roman" w:hAnsi="Times New Roman"/>
                <w:b/>
                <w:sz w:val="16"/>
                <w:szCs w:val="16"/>
              </w:rPr>
              <w:t>Описание объекта закупки</w:t>
            </w:r>
          </w:p>
          <w:p w14:paraId="1D74A297" w14:textId="77777777" w:rsidR="004B7AC1" w:rsidRPr="003D01F7" w:rsidRDefault="004B7AC1" w:rsidP="00AC1F4D">
            <w:pPr>
              <w:snapToGrid w:val="0"/>
              <w:ind w:left="454"/>
              <w:jc w:val="center"/>
              <w:rPr>
                <w:b/>
                <w:sz w:val="16"/>
                <w:szCs w:val="16"/>
              </w:rPr>
            </w:pPr>
            <w:r w:rsidRPr="003D01F7">
              <w:rPr>
                <w:b/>
                <w:sz w:val="16"/>
                <w:szCs w:val="16"/>
              </w:rPr>
              <w:t>(</w:t>
            </w:r>
            <w:r w:rsidRPr="003D01F7">
              <w:rPr>
                <w:b/>
                <w:bCs/>
                <w:sz w:val="16"/>
                <w:szCs w:val="16"/>
              </w:rPr>
              <w:t>наименование характеристик, комплектующих)</w:t>
            </w:r>
          </w:p>
        </w:tc>
      </w:tr>
      <w:tr w:rsidR="004B7AC1" w:rsidRPr="005C1452" w14:paraId="6E43173B" w14:textId="77777777" w:rsidTr="00C001D0">
        <w:trPr>
          <w:trHeight w:val="396"/>
        </w:trPr>
        <w:tc>
          <w:tcPr>
            <w:tcW w:w="425" w:type="dxa"/>
            <w:vMerge/>
            <w:vAlign w:val="center"/>
          </w:tcPr>
          <w:p w14:paraId="53B33516" w14:textId="77777777" w:rsidR="004B7AC1" w:rsidRPr="003D01F7" w:rsidRDefault="004B7AC1" w:rsidP="00AC1F4D">
            <w:pPr>
              <w:snapToGrid w:val="0"/>
              <w:jc w:val="center"/>
              <w:rPr>
                <w:b/>
                <w:sz w:val="16"/>
                <w:szCs w:val="16"/>
              </w:rPr>
            </w:pPr>
          </w:p>
        </w:tc>
        <w:tc>
          <w:tcPr>
            <w:tcW w:w="1389" w:type="dxa"/>
            <w:vMerge/>
            <w:vAlign w:val="center"/>
          </w:tcPr>
          <w:p w14:paraId="1D087C7D" w14:textId="77777777" w:rsidR="004B7AC1" w:rsidRPr="003D01F7" w:rsidRDefault="004B7AC1" w:rsidP="00AC1F4D">
            <w:pPr>
              <w:snapToGrid w:val="0"/>
              <w:jc w:val="center"/>
              <w:rPr>
                <w:b/>
                <w:sz w:val="16"/>
                <w:szCs w:val="16"/>
              </w:rPr>
            </w:pPr>
          </w:p>
        </w:tc>
        <w:tc>
          <w:tcPr>
            <w:tcW w:w="1275" w:type="dxa"/>
            <w:vMerge/>
          </w:tcPr>
          <w:p w14:paraId="699C85AC" w14:textId="77777777" w:rsidR="004B7AC1" w:rsidRPr="003D01F7" w:rsidRDefault="004B7AC1" w:rsidP="00AC1F4D">
            <w:pPr>
              <w:snapToGrid w:val="0"/>
              <w:jc w:val="center"/>
              <w:rPr>
                <w:b/>
                <w:sz w:val="16"/>
                <w:szCs w:val="16"/>
              </w:rPr>
            </w:pPr>
          </w:p>
        </w:tc>
        <w:tc>
          <w:tcPr>
            <w:tcW w:w="4983" w:type="dxa"/>
            <w:gridSpan w:val="2"/>
            <w:vAlign w:val="center"/>
          </w:tcPr>
          <w:p w14:paraId="34C11584" w14:textId="77777777" w:rsidR="004B7AC1" w:rsidRPr="003D01F7" w:rsidRDefault="004B7AC1" w:rsidP="00AC1F4D">
            <w:pPr>
              <w:pStyle w:val="a3"/>
              <w:jc w:val="center"/>
              <w:rPr>
                <w:b/>
                <w:bCs/>
                <w:sz w:val="16"/>
                <w:szCs w:val="16"/>
              </w:rPr>
            </w:pPr>
            <w:r w:rsidRPr="003D01F7">
              <w:rPr>
                <w:b/>
                <w:bCs/>
                <w:sz w:val="16"/>
                <w:szCs w:val="16"/>
              </w:rPr>
              <w:t xml:space="preserve">Неизменяемый показатель </w:t>
            </w:r>
          </w:p>
        </w:tc>
        <w:tc>
          <w:tcPr>
            <w:tcW w:w="4827" w:type="dxa"/>
            <w:gridSpan w:val="2"/>
            <w:vAlign w:val="center"/>
          </w:tcPr>
          <w:p w14:paraId="6E63305B" w14:textId="77777777" w:rsidR="004B7AC1" w:rsidRPr="003D01F7" w:rsidRDefault="004B7AC1" w:rsidP="00AC1F4D">
            <w:pPr>
              <w:pStyle w:val="a3"/>
              <w:jc w:val="center"/>
              <w:rPr>
                <w:b/>
                <w:bCs/>
                <w:sz w:val="16"/>
                <w:szCs w:val="16"/>
              </w:rPr>
            </w:pPr>
            <w:r>
              <w:rPr>
                <w:b/>
                <w:bCs/>
                <w:sz w:val="16"/>
                <w:szCs w:val="16"/>
              </w:rPr>
              <w:t>Т</w:t>
            </w:r>
            <w:r w:rsidRPr="003D01F7">
              <w:rPr>
                <w:b/>
                <w:bCs/>
                <w:sz w:val="16"/>
                <w:szCs w:val="16"/>
              </w:rPr>
              <w:t>очное значение показателя</w:t>
            </w:r>
            <w:r>
              <w:rPr>
                <w:b/>
                <w:bCs/>
                <w:sz w:val="16"/>
                <w:szCs w:val="16"/>
              </w:rPr>
              <w:t>,</w:t>
            </w:r>
            <w:r w:rsidRPr="003D01F7">
              <w:rPr>
                <w:b/>
                <w:bCs/>
                <w:sz w:val="16"/>
                <w:szCs w:val="16"/>
              </w:rPr>
              <w:t xml:space="preserve"> </w:t>
            </w:r>
            <w:r>
              <w:rPr>
                <w:b/>
                <w:bCs/>
                <w:sz w:val="16"/>
                <w:szCs w:val="16"/>
              </w:rPr>
              <w:t>установленное Поставщиком</w:t>
            </w:r>
          </w:p>
        </w:tc>
      </w:tr>
      <w:tr w:rsidR="004B7AC1" w:rsidRPr="00420C98" w14:paraId="51CD0C53" w14:textId="77777777" w:rsidTr="00C001D0">
        <w:tc>
          <w:tcPr>
            <w:tcW w:w="425" w:type="dxa"/>
            <w:vMerge w:val="restart"/>
          </w:tcPr>
          <w:p w14:paraId="1EDF1C29" w14:textId="77777777" w:rsidR="004B7AC1" w:rsidRPr="003D01F7" w:rsidRDefault="004B7AC1" w:rsidP="00AC1F4D">
            <w:pPr>
              <w:ind w:right="34"/>
              <w:jc w:val="center"/>
              <w:rPr>
                <w:sz w:val="16"/>
                <w:szCs w:val="16"/>
              </w:rPr>
            </w:pPr>
            <w:r w:rsidRPr="003D01F7">
              <w:rPr>
                <w:sz w:val="16"/>
                <w:szCs w:val="16"/>
              </w:rPr>
              <w:t>1.</w:t>
            </w:r>
          </w:p>
          <w:p w14:paraId="70480FC2" w14:textId="77777777" w:rsidR="004B7AC1" w:rsidRPr="003D01F7" w:rsidRDefault="004B7AC1" w:rsidP="00AC1F4D">
            <w:pPr>
              <w:rPr>
                <w:sz w:val="16"/>
                <w:szCs w:val="16"/>
              </w:rPr>
            </w:pPr>
          </w:p>
        </w:tc>
        <w:tc>
          <w:tcPr>
            <w:tcW w:w="1389" w:type="dxa"/>
            <w:vMerge w:val="restart"/>
          </w:tcPr>
          <w:p w14:paraId="17916E87" w14:textId="77777777" w:rsidR="004B7AC1" w:rsidRPr="003D01F7" w:rsidRDefault="004B7AC1" w:rsidP="00AC1F4D">
            <w:pPr>
              <w:pStyle w:val="a5"/>
              <w:ind w:left="39" w:right="24"/>
              <w:jc w:val="center"/>
              <w:rPr>
                <w:sz w:val="16"/>
                <w:szCs w:val="16"/>
              </w:rPr>
            </w:pPr>
            <w:r w:rsidRPr="003D01F7">
              <w:rPr>
                <w:sz w:val="16"/>
                <w:szCs w:val="16"/>
              </w:rPr>
              <w:t xml:space="preserve">Системный блок </w:t>
            </w:r>
            <w:r w:rsidR="0012344C">
              <w:rPr>
                <w:sz w:val="16"/>
                <w:szCs w:val="16"/>
              </w:rPr>
              <w:t xml:space="preserve"> офис</w:t>
            </w:r>
            <w:r w:rsidR="001A752E">
              <w:rPr>
                <w:sz w:val="16"/>
                <w:szCs w:val="16"/>
              </w:rPr>
              <w:t>ный</w:t>
            </w:r>
          </w:p>
          <w:p w14:paraId="4149FDFF" w14:textId="77777777" w:rsidR="004B7AC1" w:rsidRPr="003D01F7" w:rsidRDefault="004B7AC1" w:rsidP="00AC1F4D">
            <w:pPr>
              <w:pStyle w:val="a5"/>
              <w:ind w:left="39" w:right="24"/>
              <w:jc w:val="center"/>
              <w:rPr>
                <w:sz w:val="16"/>
                <w:szCs w:val="16"/>
              </w:rPr>
            </w:pPr>
          </w:p>
          <w:p w14:paraId="4EA1E804" w14:textId="77777777" w:rsidR="004B7AC1" w:rsidRPr="003D01F7" w:rsidRDefault="004B7AC1" w:rsidP="00AC1F4D">
            <w:pPr>
              <w:ind w:left="39"/>
              <w:jc w:val="center"/>
              <w:rPr>
                <w:sz w:val="16"/>
                <w:szCs w:val="16"/>
              </w:rPr>
            </w:pPr>
          </w:p>
        </w:tc>
        <w:tc>
          <w:tcPr>
            <w:tcW w:w="1275" w:type="dxa"/>
            <w:vMerge w:val="restart"/>
          </w:tcPr>
          <w:p w14:paraId="344ECD20" w14:textId="77777777" w:rsidR="004B7AC1" w:rsidRPr="008868CB" w:rsidRDefault="004B7AC1" w:rsidP="00AC1F4D">
            <w:pPr>
              <w:pStyle w:val="a5"/>
              <w:ind w:left="39" w:right="24"/>
              <w:jc w:val="center"/>
              <w:rPr>
                <w:sz w:val="16"/>
                <w:szCs w:val="16"/>
              </w:rPr>
            </w:pPr>
            <w:r w:rsidRPr="008868CB">
              <w:rPr>
                <w:sz w:val="16"/>
                <w:szCs w:val="16"/>
              </w:rPr>
              <w:t>Российская Федерация</w:t>
            </w:r>
          </w:p>
          <w:p w14:paraId="4E201F23" w14:textId="77777777" w:rsidR="004B7AC1" w:rsidRPr="005178F3" w:rsidRDefault="004B7AC1" w:rsidP="00AC1F4D">
            <w:pPr>
              <w:pStyle w:val="a5"/>
              <w:ind w:left="39" w:right="24"/>
              <w:jc w:val="center"/>
              <w:rPr>
                <w:sz w:val="16"/>
                <w:szCs w:val="16"/>
              </w:rPr>
            </w:pPr>
          </w:p>
        </w:tc>
        <w:tc>
          <w:tcPr>
            <w:tcW w:w="9810" w:type="dxa"/>
            <w:gridSpan w:val="4"/>
          </w:tcPr>
          <w:p w14:paraId="41576BBD" w14:textId="77777777" w:rsidR="004B7AC1" w:rsidRPr="003D01F7" w:rsidRDefault="004B7AC1" w:rsidP="00AC1F4D">
            <w:pPr>
              <w:pStyle w:val="a5"/>
              <w:suppressAutoHyphens/>
              <w:ind w:left="0"/>
              <w:rPr>
                <w:b/>
                <w:sz w:val="16"/>
                <w:szCs w:val="16"/>
              </w:rPr>
            </w:pPr>
            <w:r w:rsidRPr="003D01F7">
              <w:rPr>
                <w:b/>
                <w:sz w:val="16"/>
                <w:szCs w:val="16"/>
              </w:rPr>
              <w:t>1. Системный блок</w:t>
            </w:r>
          </w:p>
        </w:tc>
        <w:bookmarkStart w:id="0" w:name="_GoBack"/>
        <w:bookmarkEnd w:id="0"/>
      </w:tr>
      <w:tr w:rsidR="004B7AC1" w:rsidRPr="00420C98" w14:paraId="1A067A7A" w14:textId="77777777" w:rsidTr="00C001D0">
        <w:trPr>
          <w:trHeight w:val="174"/>
        </w:trPr>
        <w:tc>
          <w:tcPr>
            <w:tcW w:w="425" w:type="dxa"/>
            <w:vMerge/>
          </w:tcPr>
          <w:p w14:paraId="425E9DC0"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42D6A12C" w14:textId="77777777" w:rsidR="004B7AC1" w:rsidRPr="003D01F7" w:rsidRDefault="004B7AC1" w:rsidP="00AC1F4D">
            <w:pPr>
              <w:pStyle w:val="a5"/>
              <w:ind w:left="176" w:right="24"/>
              <w:jc w:val="center"/>
              <w:rPr>
                <w:sz w:val="16"/>
                <w:szCs w:val="16"/>
              </w:rPr>
            </w:pPr>
          </w:p>
        </w:tc>
        <w:tc>
          <w:tcPr>
            <w:tcW w:w="1275" w:type="dxa"/>
            <w:vMerge/>
          </w:tcPr>
          <w:p w14:paraId="3EF1E755" w14:textId="77777777" w:rsidR="004B7AC1" w:rsidRPr="003D01F7" w:rsidRDefault="004B7AC1" w:rsidP="00AC1F4D">
            <w:pPr>
              <w:jc w:val="center"/>
              <w:rPr>
                <w:sz w:val="16"/>
                <w:szCs w:val="16"/>
              </w:rPr>
            </w:pPr>
          </w:p>
        </w:tc>
        <w:tc>
          <w:tcPr>
            <w:tcW w:w="9810" w:type="dxa"/>
            <w:gridSpan w:val="4"/>
            <w:vAlign w:val="center"/>
          </w:tcPr>
          <w:p w14:paraId="61447341" w14:textId="77777777" w:rsidR="004B7AC1" w:rsidRPr="003D01F7" w:rsidRDefault="004B7AC1" w:rsidP="00AC1F4D">
            <w:pPr>
              <w:pStyle w:val="a5"/>
              <w:suppressAutoHyphens/>
              <w:ind w:left="0"/>
              <w:rPr>
                <w:b/>
                <w:sz w:val="16"/>
                <w:szCs w:val="16"/>
              </w:rPr>
            </w:pPr>
            <w:r>
              <w:rPr>
                <w:b/>
                <w:sz w:val="16"/>
                <w:szCs w:val="16"/>
              </w:rPr>
              <w:t>1.1. Корпус</w:t>
            </w:r>
          </w:p>
        </w:tc>
      </w:tr>
      <w:tr w:rsidR="004B7AC1" w:rsidRPr="00420C98" w14:paraId="60F0E2ED" w14:textId="77777777" w:rsidTr="00C001D0">
        <w:tc>
          <w:tcPr>
            <w:tcW w:w="425" w:type="dxa"/>
            <w:vMerge/>
          </w:tcPr>
          <w:p w14:paraId="05956973"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4FFB0D0F" w14:textId="77777777" w:rsidR="004B7AC1" w:rsidRPr="003D01F7" w:rsidRDefault="004B7AC1" w:rsidP="00AC1F4D">
            <w:pPr>
              <w:pStyle w:val="a5"/>
              <w:ind w:left="176" w:right="24"/>
              <w:jc w:val="center"/>
              <w:rPr>
                <w:sz w:val="16"/>
                <w:szCs w:val="16"/>
              </w:rPr>
            </w:pPr>
          </w:p>
        </w:tc>
        <w:tc>
          <w:tcPr>
            <w:tcW w:w="1275" w:type="dxa"/>
            <w:vMerge/>
          </w:tcPr>
          <w:p w14:paraId="6D30DFB3" w14:textId="77777777" w:rsidR="004B7AC1" w:rsidRPr="003D01F7" w:rsidRDefault="004B7AC1" w:rsidP="00AC1F4D">
            <w:pPr>
              <w:jc w:val="center"/>
              <w:rPr>
                <w:sz w:val="16"/>
                <w:szCs w:val="16"/>
              </w:rPr>
            </w:pPr>
          </w:p>
        </w:tc>
        <w:tc>
          <w:tcPr>
            <w:tcW w:w="4983" w:type="dxa"/>
            <w:gridSpan w:val="2"/>
          </w:tcPr>
          <w:p w14:paraId="0702BB69" w14:textId="77777777" w:rsidR="004B7AC1" w:rsidRPr="007866BD" w:rsidRDefault="004B7AC1" w:rsidP="00AC1F4D">
            <w:pPr>
              <w:pStyle w:val="2"/>
              <w:spacing w:before="0" w:after="0"/>
              <w:rPr>
                <w:rFonts w:ascii="Times New Roman" w:hAnsi="Times New Roman" w:cs="Times New Roman"/>
                <w:b w:val="0"/>
                <w:i w:val="0"/>
                <w:sz w:val="16"/>
                <w:szCs w:val="16"/>
              </w:rPr>
            </w:pPr>
            <w:r w:rsidRPr="007866BD">
              <w:rPr>
                <w:rFonts w:ascii="Times New Roman" w:hAnsi="Times New Roman" w:cs="Times New Roman"/>
                <w:b w:val="0"/>
                <w:i w:val="0"/>
                <w:sz w:val="16"/>
                <w:szCs w:val="16"/>
              </w:rPr>
              <w:t>Дополнительный вентилятор охлаждения: есть;</w:t>
            </w:r>
          </w:p>
          <w:p w14:paraId="0EDC557B" w14:textId="77777777" w:rsidR="004B7AC1" w:rsidRPr="007866BD" w:rsidRDefault="004B7AC1" w:rsidP="00AC1F4D">
            <w:pPr>
              <w:pStyle w:val="2"/>
              <w:spacing w:before="0" w:after="0"/>
              <w:rPr>
                <w:rFonts w:ascii="Times New Roman" w:hAnsi="Times New Roman" w:cs="Times New Roman"/>
                <w:b w:val="0"/>
                <w:i w:val="0"/>
                <w:sz w:val="16"/>
                <w:szCs w:val="16"/>
              </w:rPr>
            </w:pPr>
            <w:r w:rsidRPr="007866BD">
              <w:rPr>
                <w:rFonts w:ascii="Times New Roman" w:hAnsi="Times New Roman" w:cs="Times New Roman"/>
                <w:b w:val="0"/>
                <w:i w:val="0"/>
                <w:sz w:val="16"/>
                <w:szCs w:val="16"/>
              </w:rPr>
              <w:t>Размер дополнительного вентилятора охлаждения: 120 мм х 120 мм;</w:t>
            </w:r>
          </w:p>
          <w:p w14:paraId="35C81B36" w14:textId="77777777" w:rsidR="004B7AC1" w:rsidRPr="007866BD" w:rsidRDefault="004B7AC1" w:rsidP="00AC1F4D">
            <w:pPr>
              <w:pStyle w:val="2"/>
              <w:spacing w:before="0" w:after="0"/>
              <w:rPr>
                <w:rFonts w:ascii="Times New Roman" w:hAnsi="Times New Roman" w:cs="Times New Roman"/>
                <w:b w:val="0"/>
                <w:i w:val="0"/>
                <w:sz w:val="16"/>
                <w:szCs w:val="16"/>
              </w:rPr>
            </w:pPr>
            <w:r w:rsidRPr="007866BD">
              <w:rPr>
                <w:rFonts w:ascii="Times New Roman" w:hAnsi="Times New Roman" w:cs="Times New Roman"/>
                <w:b w:val="0"/>
                <w:i w:val="0"/>
                <w:sz w:val="16"/>
                <w:szCs w:val="16"/>
              </w:rPr>
              <w:t>Материал корпуса: сталь;</w:t>
            </w:r>
          </w:p>
          <w:p w14:paraId="58C8C40D" w14:textId="77777777" w:rsidR="004B7AC1" w:rsidRPr="003D01F7" w:rsidRDefault="004B7AC1" w:rsidP="00AC1F4D">
            <w:pPr>
              <w:pStyle w:val="2"/>
              <w:spacing w:before="0" w:after="0"/>
              <w:rPr>
                <w:sz w:val="16"/>
                <w:szCs w:val="16"/>
              </w:rPr>
            </w:pPr>
            <w:r w:rsidRPr="007866BD">
              <w:rPr>
                <w:rFonts w:ascii="Times New Roman" w:hAnsi="Times New Roman" w:cs="Times New Roman"/>
                <w:b w:val="0"/>
                <w:i w:val="0"/>
                <w:sz w:val="16"/>
                <w:szCs w:val="16"/>
              </w:rPr>
              <w:t>Разъемы на лицевой панели: 2 порта USB 3.0, аудио вход/выход.</w:t>
            </w:r>
          </w:p>
        </w:tc>
        <w:tc>
          <w:tcPr>
            <w:tcW w:w="4827" w:type="dxa"/>
            <w:gridSpan w:val="2"/>
          </w:tcPr>
          <w:p w14:paraId="291613F8" w14:textId="77777777" w:rsidR="004B7AC1" w:rsidRPr="003D01F7" w:rsidRDefault="004B7AC1" w:rsidP="00AC1F4D">
            <w:pPr>
              <w:contextualSpacing/>
              <w:rPr>
                <w:sz w:val="16"/>
                <w:szCs w:val="16"/>
              </w:rPr>
            </w:pPr>
            <w:r w:rsidRPr="003D01F7">
              <w:rPr>
                <w:sz w:val="16"/>
                <w:szCs w:val="16"/>
              </w:rPr>
              <w:t xml:space="preserve">Количество внутренних 3.5" отсеков для фиксированных </w:t>
            </w:r>
            <w:r w:rsidRPr="003D01F7">
              <w:rPr>
                <w:sz w:val="16"/>
                <w:szCs w:val="16"/>
                <w:lang w:val="en-US"/>
              </w:rPr>
              <w:t>HDD</w:t>
            </w:r>
            <w:r w:rsidRPr="003D01F7">
              <w:rPr>
                <w:sz w:val="16"/>
                <w:szCs w:val="16"/>
              </w:rPr>
              <w:t xml:space="preserve">: </w:t>
            </w:r>
            <w:r>
              <w:rPr>
                <w:sz w:val="16"/>
                <w:szCs w:val="16"/>
              </w:rPr>
              <w:t>2</w:t>
            </w:r>
            <w:r w:rsidRPr="003D01F7">
              <w:rPr>
                <w:sz w:val="16"/>
                <w:szCs w:val="16"/>
              </w:rPr>
              <w:t>;</w:t>
            </w:r>
          </w:p>
          <w:p w14:paraId="4F08E47D" w14:textId="77777777" w:rsidR="004B7AC1" w:rsidRPr="000F6650" w:rsidRDefault="004B7AC1" w:rsidP="00AC1F4D">
            <w:pPr>
              <w:pStyle w:val="2"/>
              <w:spacing w:before="0" w:after="0"/>
              <w:rPr>
                <w:rFonts w:ascii="Times New Roman" w:hAnsi="Times New Roman" w:cs="Times New Roman"/>
                <w:b w:val="0"/>
                <w:i w:val="0"/>
                <w:sz w:val="16"/>
                <w:szCs w:val="16"/>
              </w:rPr>
            </w:pPr>
            <w:r w:rsidRPr="007866BD">
              <w:rPr>
                <w:rFonts w:ascii="Times New Roman" w:hAnsi="Times New Roman" w:cs="Times New Roman"/>
                <w:b w:val="0"/>
                <w:i w:val="0"/>
                <w:sz w:val="16"/>
                <w:szCs w:val="16"/>
              </w:rPr>
              <w:t>Толщина стенок</w:t>
            </w:r>
            <w:r w:rsidRPr="000F6650">
              <w:rPr>
                <w:rFonts w:ascii="Times New Roman" w:hAnsi="Times New Roman" w:cs="Times New Roman"/>
                <w:b w:val="0"/>
                <w:i w:val="0"/>
                <w:sz w:val="16"/>
                <w:szCs w:val="16"/>
              </w:rPr>
              <w:t>: 0,5 мм;</w:t>
            </w:r>
          </w:p>
          <w:p w14:paraId="23326F9F" w14:textId="77777777" w:rsidR="004B7AC1" w:rsidRPr="003D01F7" w:rsidRDefault="004B7AC1" w:rsidP="00AC1F4D">
            <w:pPr>
              <w:suppressAutoHyphens/>
              <w:rPr>
                <w:sz w:val="16"/>
                <w:szCs w:val="16"/>
              </w:rPr>
            </w:pPr>
            <w:r w:rsidRPr="000F6650">
              <w:rPr>
                <w:sz w:val="16"/>
                <w:szCs w:val="16"/>
              </w:rPr>
              <w:t xml:space="preserve">Количество дополнительных вентиляторов охлаждения: </w:t>
            </w:r>
            <w:r>
              <w:rPr>
                <w:sz w:val="16"/>
                <w:szCs w:val="16"/>
              </w:rPr>
              <w:t>1</w:t>
            </w:r>
            <w:r w:rsidRPr="000F6650">
              <w:rPr>
                <w:sz w:val="16"/>
                <w:szCs w:val="16"/>
              </w:rPr>
              <w:t>.</w:t>
            </w:r>
          </w:p>
        </w:tc>
      </w:tr>
      <w:tr w:rsidR="004B7AC1" w:rsidRPr="00420C98" w14:paraId="1D671CA0" w14:textId="77777777" w:rsidTr="00C001D0">
        <w:tc>
          <w:tcPr>
            <w:tcW w:w="425" w:type="dxa"/>
            <w:vMerge/>
          </w:tcPr>
          <w:p w14:paraId="143E98D5"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4079EB16" w14:textId="77777777" w:rsidR="004B7AC1" w:rsidRPr="003D01F7" w:rsidRDefault="004B7AC1" w:rsidP="00AC1F4D">
            <w:pPr>
              <w:pStyle w:val="a5"/>
              <w:ind w:left="176" w:right="24"/>
              <w:jc w:val="center"/>
              <w:rPr>
                <w:sz w:val="16"/>
                <w:szCs w:val="16"/>
              </w:rPr>
            </w:pPr>
          </w:p>
        </w:tc>
        <w:tc>
          <w:tcPr>
            <w:tcW w:w="1275" w:type="dxa"/>
            <w:vMerge/>
          </w:tcPr>
          <w:p w14:paraId="203C7E51" w14:textId="77777777" w:rsidR="004B7AC1" w:rsidRPr="003D01F7" w:rsidRDefault="004B7AC1" w:rsidP="00AC1F4D">
            <w:pPr>
              <w:jc w:val="center"/>
              <w:rPr>
                <w:sz w:val="16"/>
                <w:szCs w:val="16"/>
              </w:rPr>
            </w:pPr>
          </w:p>
        </w:tc>
        <w:tc>
          <w:tcPr>
            <w:tcW w:w="9810" w:type="dxa"/>
            <w:gridSpan w:val="4"/>
            <w:vAlign w:val="center"/>
          </w:tcPr>
          <w:p w14:paraId="4BC69C4D" w14:textId="77777777" w:rsidR="004B7AC1" w:rsidRPr="003D01F7" w:rsidRDefault="004B7AC1" w:rsidP="00AC1F4D">
            <w:pPr>
              <w:contextualSpacing/>
              <w:rPr>
                <w:b/>
                <w:sz w:val="16"/>
                <w:szCs w:val="16"/>
              </w:rPr>
            </w:pPr>
            <w:r>
              <w:rPr>
                <w:b/>
                <w:sz w:val="16"/>
                <w:szCs w:val="16"/>
              </w:rPr>
              <w:t>1.2. Блок питания</w:t>
            </w:r>
          </w:p>
        </w:tc>
      </w:tr>
      <w:tr w:rsidR="004B7AC1" w:rsidRPr="00420C98" w14:paraId="5690B5BD" w14:textId="77777777" w:rsidTr="00C001D0">
        <w:tc>
          <w:tcPr>
            <w:tcW w:w="425" w:type="dxa"/>
            <w:vMerge/>
          </w:tcPr>
          <w:p w14:paraId="17C1FA1F"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07A5427E" w14:textId="77777777" w:rsidR="004B7AC1" w:rsidRPr="003D01F7" w:rsidRDefault="004B7AC1" w:rsidP="00AC1F4D">
            <w:pPr>
              <w:pStyle w:val="a5"/>
              <w:ind w:left="176" w:right="24"/>
              <w:jc w:val="center"/>
              <w:rPr>
                <w:sz w:val="16"/>
                <w:szCs w:val="16"/>
              </w:rPr>
            </w:pPr>
          </w:p>
        </w:tc>
        <w:tc>
          <w:tcPr>
            <w:tcW w:w="1275" w:type="dxa"/>
            <w:vMerge/>
          </w:tcPr>
          <w:p w14:paraId="69F49D55" w14:textId="77777777" w:rsidR="004B7AC1" w:rsidRPr="003D01F7" w:rsidRDefault="004B7AC1" w:rsidP="00AC1F4D">
            <w:pPr>
              <w:jc w:val="center"/>
              <w:rPr>
                <w:sz w:val="16"/>
                <w:szCs w:val="16"/>
              </w:rPr>
            </w:pPr>
          </w:p>
        </w:tc>
        <w:tc>
          <w:tcPr>
            <w:tcW w:w="4983" w:type="dxa"/>
            <w:gridSpan w:val="2"/>
          </w:tcPr>
          <w:p w14:paraId="6844C39B" w14:textId="77777777" w:rsidR="004B7AC1" w:rsidRPr="003D01F7" w:rsidRDefault="004B7AC1" w:rsidP="00AC1F4D">
            <w:pPr>
              <w:suppressAutoHyphens/>
              <w:rPr>
                <w:sz w:val="16"/>
                <w:szCs w:val="16"/>
              </w:rPr>
            </w:pPr>
            <w:r w:rsidRPr="003D01F7">
              <w:rPr>
                <w:sz w:val="16"/>
                <w:szCs w:val="16"/>
              </w:rPr>
              <w:t>Расположение блока питания: горизонтальное;</w:t>
            </w:r>
          </w:p>
          <w:p w14:paraId="31110992" w14:textId="77777777" w:rsidR="004B7AC1" w:rsidRPr="003D01F7" w:rsidRDefault="004B7AC1" w:rsidP="00AC1F4D">
            <w:pPr>
              <w:suppressAutoHyphens/>
              <w:rPr>
                <w:sz w:val="16"/>
                <w:szCs w:val="16"/>
              </w:rPr>
            </w:pPr>
            <w:r w:rsidRPr="003D01F7">
              <w:rPr>
                <w:sz w:val="16"/>
                <w:szCs w:val="16"/>
              </w:rPr>
              <w:t>Охлаждение блока питания: 1 вентилятор размером 120 мм х120 мм (на нижней стенке).</w:t>
            </w:r>
          </w:p>
        </w:tc>
        <w:tc>
          <w:tcPr>
            <w:tcW w:w="4827" w:type="dxa"/>
            <w:gridSpan w:val="2"/>
          </w:tcPr>
          <w:p w14:paraId="75A8EDF8" w14:textId="77777777" w:rsidR="004B7AC1" w:rsidRPr="003D01F7" w:rsidRDefault="004B7AC1" w:rsidP="00AC1F4D">
            <w:pPr>
              <w:contextualSpacing/>
              <w:rPr>
                <w:sz w:val="16"/>
                <w:szCs w:val="16"/>
              </w:rPr>
            </w:pPr>
            <w:r w:rsidRPr="003D01F7">
              <w:rPr>
                <w:sz w:val="16"/>
                <w:szCs w:val="16"/>
              </w:rPr>
              <w:t>Мощность</w:t>
            </w:r>
            <w:r>
              <w:rPr>
                <w:sz w:val="16"/>
                <w:szCs w:val="16"/>
              </w:rPr>
              <w:t>500</w:t>
            </w:r>
            <w:r w:rsidRPr="003D01F7">
              <w:rPr>
                <w:sz w:val="16"/>
                <w:szCs w:val="16"/>
              </w:rPr>
              <w:t xml:space="preserve"> Вт;</w:t>
            </w:r>
          </w:p>
          <w:p w14:paraId="6CBE2B51" w14:textId="77777777" w:rsidR="004B7AC1" w:rsidRPr="003D01F7" w:rsidRDefault="004B7AC1" w:rsidP="00AC1F4D">
            <w:pPr>
              <w:contextualSpacing/>
              <w:rPr>
                <w:sz w:val="16"/>
                <w:szCs w:val="16"/>
              </w:rPr>
            </w:pPr>
            <w:r w:rsidRPr="003D01F7">
              <w:rPr>
                <w:sz w:val="16"/>
                <w:szCs w:val="16"/>
              </w:rPr>
              <w:t xml:space="preserve">Количество разъемов питания SATA: </w:t>
            </w:r>
            <w:r>
              <w:rPr>
                <w:sz w:val="16"/>
                <w:szCs w:val="16"/>
              </w:rPr>
              <w:t>4</w:t>
            </w:r>
            <w:r w:rsidRPr="003D01F7">
              <w:rPr>
                <w:sz w:val="16"/>
                <w:szCs w:val="16"/>
              </w:rPr>
              <w:t>.</w:t>
            </w:r>
          </w:p>
        </w:tc>
      </w:tr>
      <w:tr w:rsidR="004B7AC1" w:rsidRPr="00420C98" w14:paraId="5CAB2363" w14:textId="77777777" w:rsidTr="00C001D0">
        <w:tc>
          <w:tcPr>
            <w:tcW w:w="425" w:type="dxa"/>
            <w:vMerge/>
          </w:tcPr>
          <w:p w14:paraId="0899027C"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7100F4F5" w14:textId="77777777" w:rsidR="004B7AC1" w:rsidRPr="003D01F7" w:rsidRDefault="004B7AC1" w:rsidP="00AC1F4D">
            <w:pPr>
              <w:pStyle w:val="a5"/>
              <w:ind w:left="176" w:right="24"/>
              <w:jc w:val="center"/>
              <w:rPr>
                <w:sz w:val="16"/>
                <w:szCs w:val="16"/>
              </w:rPr>
            </w:pPr>
          </w:p>
        </w:tc>
        <w:tc>
          <w:tcPr>
            <w:tcW w:w="1275" w:type="dxa"/>
            <w:vMerge/>
          </w:tcPr>
          <w:p w14:paraId="4CC257C2" w14:textId="77777777" w:rsidR="004B7AC1" w:rsidRPr="003D01F7" w:rsidRDefault="004B7AC1" w:rsidP="00AC1F4D">
            <w:pPr>
              <w:jc w:val="center"/>
              <w:rPr>
                <w:sz w:val="16"/>
                <w:szCs w:val="16"/>
              </w:rPr>
            </w:pPr>
          </w:p>
        </w:tc>
        <w:tc>
          <w:tcPr>
            <w:tcW w:w="9810" w:type="dxa"/>
            <w:gridSpan w:val="4"/>
          </w:tcPr>
          <w:p w14:paraId="56AD97F3" w14:textId="77777777" w:rsidR="004B7AC1" w:rsidRPr="003D01F7" w:rsidRDefault="004B7AC1" w:rsidP="00AC1F4D">
            <w:pPr>
              <w:contextualSpacing/>
              <w:rPr>
                <w:b/>
                <w:sz w:val="16"/>
                <w:szCs w:val="16"/>
              </w:rPr>
            </w:pPr>
            <w:r>
              <w:rPr>
                <w:b/>
                <w:sz w:val="16"/>
                <w:szCs w:val="16"/>
              </w:rPr>
              <w:t>1.3.</w:t>
            </w:r>
            <w:r w:rsidRPr="003D01F7">
              <w:rPr>
                <w:b/>
                <w:sz w:val="16"/>
                <w:szCs w:val="16"/>
              </w:rPr>
              <w:t xml:space="preserve"> Материнская плата</w:t>
            </w:r>
          </w:p>
        </w:tc>
      </w:tr>
      <w:tr w:rsidR="004B7AC1" w:rsidRPr="00420C98" w14:paraId="44616C1B" w14:textId="77777777" w:rsidTr="00C001D0">
        <w:trPr>
          <w:trHeight w:val="2007"/>
        </w:trPr>
        <w:tc>
          <w:tcPr>
            <w:tcW w:w="425" w:type="dxa"/>
            <w:vMerge/>
          </w:tcPr>
          <w:p w14:paraId="2C796C33"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4938B532" w14:textId="77777777" w:rsidR="004B7AC1" w:rsidRPr="003D01F7" w:rsidRDefault="004B7AC1" w:rsidP="00AC1F4D">
            <w:pPr>
              <w:pStyle w:val="a5"/>
              <w:ind w:left="176" w:right="24"/>
              <w:jc w:val="center"/>
              <w:rPr>
                <w:sz w:val="16"/>
                <w:szCs w:val="16"/>
              </w:rPr>
            </w:pPr>
          </w:p>
        </w:tc>
        <w:tc>
          <w:tcPr>
            <w:tcW w:w="1275" w:type="dxa"/>
            <w:vMerge/>
          </w:tcPr>
          <w:p w14:paraId="1F8C22BF" w14:textId="77777777" w:rsidR="004B7AC1" w:rsidRPr="003D01F7" w:rsidRDefault="004B7AC1" w:rsidP="00AC1F4D">
            <w:pPr>
              <w:jc w:val="center"/>
              <w:rPr>
                <w:sz w:val="16"/>
                <w:szCs w:val="16"/>
              </w:rPr>
            </w:pPr>
          </w:p>
        </w:tc>
        <w:tc>
          <w:tcPr>
            <w:tcW w:w="4983" w:type="dxa"/>
            <w:gridSpan w:val="2"/>
          </w:tcPr>
          <w:p w14:paraId="5E1DBC39" w14:textId="77777777" w:rsidR="004B7AC1" w:rsidRPr="003D01F7" w:rsidRDefault="004B7AC1" w:rsidP="00AC1F4D">
            <w:pPr>
              <w:contextualSpacing/>
              <w:rPr>
                <w:sz w:val="16"/>
                <w:szCs w:val="16"/>
              </w:rPr>
            </w:pPr>
            <w:r w:rsidRPr="003D01F7">
              <w:rPr>
                <w:sz w:val="16"/>
                <w:szCs w:val="16"/>
              </w:rPr>
              <w:t>Поддержка многоядерных процессоров: есть;</w:t>
            </w:r>
          </w:p>
          <w:p w14:paraId="35CAB172" w14:textId="77777777" w:rsidR="004B7AC1" w:rsidRPr="003D01F7" w:rsidRDefault="004B7AC1" w:rsidP="00AC1F4D">
            <w:pPr>
              <w:contextualSpacing/>
              <w:rPr>
                <w:sz w:val="16"/>
                <w:szCs w:val="16"/>
              </w:rPr>
            </w:pPr>
            <w:r w:rsidRPr="003D01F7">
              <w:rPr>
                <w:sz w:val="16"/>
                <w:szCs w:val="16"/>
              </w:rPr>
              <w:t>Тип памяти: DDR4;</w:t>
            </w:r>
          </w:p>
          <w:p w14:paraId="3C063AFB" w14:textId="77777777" w:rsidR="004B7AC1" w:rsidRPr="003D01F7" w:rsidRDefault="004B7AC1" w:rsidP="00AC1F4D">
            <w:pPr>
              <w:contextualSpacing/>
              <w:rPr>
                <w:sz w:val="16"/>
                <w:szCs w:val="16"/>
              </w:rPr>
            </w:pPr>
            <w:r w:rsidRPr="003D01F7">
              <w:rPr>
                <w:sz w:val="16"/>
                <w:szCs w:val="16"/>
              </w:rPr>
              <w:t>Поддержка PCI Express 3.0: есть;</w:t>
            </w:r>
          </w:p>
          <w:p w14:paraId="56117D7C" w14:textId="77777777" w:rsidR="004B7AC1" w:rsidRPr="003D01F7" w:rsidRDefault="004B7AC1" w:rsidP="00AC1F4D">
            <w:pPr>
              <w:contextualSpacing/>
              <w:rPr>
                <w:sz w:val="16"/>
                <w:szCs w:val="16"/>
              </w:rPr>
            </w:pPr>
            <w:r w:rsidRPr="003D01F7">
              <w:rPr>
                <w:sz w:val="16"/>
                <w:szCs w:val="16"/>
              </w:rPr>
              <w:t>Двухканальный режим памяти: есть;</w:t>
            </w:r>
          </w:p>
          <w:p w14:paraId="7807D0C4" w14:textId="77777777" w:rsidR="004B7AC1" w:rsidRPr="003D01F7" w:rsidRDefault="004B7AC1" w:rsidP="00AC1F4D">
            <w:pPr>
              <w:contextualSpacing/>
              <w:rPr>
                <w:sz w:val="16"/>
                <w:szCs w:val="16"/>
              </w:rPr>
            </w:pPr>
            <w:r w:rsidRPr="003D01F7">
              <w:rPr>
                <w:sz w:val="16"/>
                <w:szCs w:val="16"/>
              </w:rPr>
              <w:t>Интегрировано:</w:t>
            </w:r>
          </w:p>
          <w:p w14:paraId="5EE0DD6C" w14:textId="77777777" w:rsidR="004B7AC1" w:rsidRPr="004B7AC1" w:rsidRDefault="004B7AC1" w:rsidP="004B7AC1">
            <w:pPr>
              <w:numPr>
                <w:ilvl w:val="0"/>
                <w:numId w:val="1"/>
              </w:numPr>
              <w:suppressAutoHyphens/>
              <w:contextualSpacing/>
              <w:rPr>
                <w:sz w:val="16"/>
                <w:szCs w:val="16"/>
              </w:rPr>
            </w:pPr>
            <w:r w:rsidRPr="003D01F7">
              <w:rPr>
                <w:sz w:val="16"/>
                <w:szCs w:val="16"/>
              </w:rPr>
              <w:t>контроллер Ethernet – 10/100/1000 Мбит/с</w:t>
            </w:r>
            <w:r w:rsidRPr="003D01F7">
              <w:rPr>
                <w:sz w:val="16"/>
                <w:szCs w:val="16"/>
                <w:lang w:val="en-US"/>
              </w:rPr>
              <w:t>;</w:t>
            </w:r>
          </w:p>
          <w:p w14:paraId="739B5990" w14:textId="77777777" w:rsidR="004B7AC1" w:rsidRPr="003D01F7" w:rsidRDefault="004B7AC1" w:rsidP="00AC1F4D">
            <w:pPr>
              <w:contextualSpacing/>
              <w:rPr>
                <w:sz w:val="16"/>
                <w:szCs w:val="16"/>
              </w:rPr>
            </w:pPr>
            <w:r w:rsidRPr="003D01F7">
              <w:rPr>
                <w:sz w:val="16"/>
                <w:szCs w:val="16"/>
              </w:rPr>
              <w:t>Разъемы на задней панели:</w:t>
            </w:r>
          </w:p>
          <w:p w14:paraId="29C7E7A5" w14:textId="77777777" w:rsidR="004B7AC1" w:rsidRPr="003D01F7" w:rsidRDefault="004B7AC1" w:rsidP="004B7AC1">
            <w:pPr>
              <w:numPr>
                <w:ilvl w:val="0"/>
                <w:numId w:val="2"/>
              </w:numPr>
              <w:suppressAutoHyphens/>
              <w:contextualSpacing/>
              <w:rPr>
                <w:sz w:val="16"/>
                <w:szCs w:val="16"/>
              </w:rPr>
            </w:pPr>
            <w:r w:rsidRPr="003D01F7">
              <w:rPr>
                <w:sz w:val="16"/>
                <w:szCs w:val="16"/>
              </w:rPr>
              <w:t>аудио вход/выход</w:t>
            </w:r>
            <w:r w:rsidRPr="003D01F7">
              <w:rPr>
                <w:sz w:val="16"/>
                <w:szCs w:val="16"/>
                <w:lang w:val="en-US"/>
              </w:rPr>
              <w:t>;</w:t>
            </w:r>
          </w:p>
          <w:p w14:paraId="750E6201" w14:textId="77777777" w:rsidR="00DE30CD" w:rsidRPr="00DE30CD" w:rsidRDefault="004B7AC1" w:rsidP="00564EE0">
            <w:pPr>
              <w:numPr>
                <w:ilvl w:val="0"/>
                <w:numId w:val="2"/>
              </w:numPr>
              <w:suppressAutoHyphens/>
              <w:contextualSpacing/>
            </w:pPr>
            <w:r w:rsidRPr="00DE30CD">
              <w:rPr>
                <w:sz w:val="16"/>
                <w:szCs w:val="16"/>
              </w:rPr>
              <w:t>RJ 45</w:t>
            </w:r>
            <w:r w:rsidRPr="00DE30CD">
              <w:rPr>
                <w:sz w:val="16"/>
                <w:szCs w:val="16"/>
                <w:lang w:val="en-US"/>
              </w:rPr>
              <w:t>;</w:t>
            </w:r>
          </w:p>
          <w:p w14:paraId="43D2C1FD" w14:textId="77777777" w:rsidR="004B7AC1" w:rsidRPr="003D01F7" w:rsidRDefault="00DE30CD" w:rsidP="007D42F7">
            <w:pPr>
              <w:pStyle w:val="Default"/>
              <w:numPr>
                <w:ilvl w:val="0"/>
                <w:numId w:val="2"/>
              </w:numPr>
              <w:rPr>
                <w:b/>
                <w:bCs/>
                <w:sz w:val="16"/>
                <w:szCs w:val="16"/>
              </w:rPr>
            </w:pPr>
            <w:r w:rsidRPr="007D42F7">
              <w:rPr>
                <w:color w:val="auto"/>
                <w:sz w:val="18"/>
                <w:szCs w:val="18"/>
              </w:rPr>
              <w:t xml:space="preserve">разъёмы для подключения монитора –не менее одного цифрового интерфейса </w:t>
            </w:r>
            <w:r w:rsidR="007D42F7" w:rsidRPr="007D42F7">
              <w:rPr>
                <w:color w:val="auto"/>
                <w:sz w:val="18"/>
                <w:szCs w:val="18"/>
              </w:rPr>
              <w:t xml:space="preserve">- </w:t>
            </w:r>
            <w:r w:rsidR="007D42F7" w:rsidRPr="007D42F7">
              <w:rPr>
                <w:color w:val="auto"/>
                <w:sz w:val="18"/>
                <w:szCs w:val="18"/>
                <w:lang w:val="en-US"/>
              </w:rPr>
              <w:t>HDMI</w:t>
            </w:r>
          </w:p>
        </w:tc>
        <w:tc>
          <w:tcPr>
            <w:tcW w:w="4827" w:type="dxa"/>
            <w:gridSpan w:val="2"/>
          </w:tcPr>
          <w:p w14:paraId="0768EA0B" w14:textId="77777777" w:rsidR="004B7AC1" w:rsidRPr="003D01F7" w:rsidRDefault="004B7AC1" w:rsidP="00AC1F4D">
            <w:pPr>
              <w:contextualSpacing/>
              <w:rPr>
                <w:sz w:val="16"/>
                <w:szCs w:val="16"/>
              </w:rPr>
            </w:pPr>
            <w:r>
              <w:rPr>
                <w:sz w:val="16"/>
                <w:szCs w:val="16"/>
              </w:rPr>
              <w:t>Количество слотов PCI</w:t>
            </w:r>
            <w:r w:rsidRPr="003D01F7">
              <w:rPr>
                <w:sz w:val="16"/>
                <w:szCs w:val="16"/>
              </w:rPr>
              <w:t xml:space="preserve">-E 1x: </w:t>
            </w:r>
            <w:r>
              <w:rPr>
                <w:sz w:val="16"/>
                <w:szCs w:val="16"/>
              </w:rPr>
              <w:t>1</w:t>
            </w:r>
            <w:r w:rsidRPr="003D01F7">
              <w:rPr>
                <w:sz w:val="16"/>
                <w:szCs w:val="16"/>
              </w:rPr>
              <w:t>;</w:t>
            </w:r>
          </w:p>
          <w:p w14:paraId="5EE76762" w14:textId="77777777" w:rsidR="004B7AC1" w:rsidRPr="003D01F7" w:rsidRDefault="004B7AC1" w:rsidP="00AC1F4D">
            <w:pPr>
              <w:contextualSpacing/>
              <w:rPr>
                <w:sz w:val="16"/>
                <w:szCs w:val="16"/>
              </w:rPr>
            </w:pPr>
            <w:r w:rsidRPr="003D01F7">
              <w:rPr>
                <w:sz w:val="16"/>
                <w:szCs w:val="16"/>
              </w:rPr>
              <w:t xml:space="preserve">Количество слотов PCI-E 16x: </w:t>
            </w:r>
            <w:r>
              <w:rPr>
                <w:sz w:val="16"/>
                <w:szCs w:val="16"/>
              </w:rPr>
              <w:t>1</w:t>
            </w:r>
            <w:r w:rsidRPr="003D01F7">
              <w:rPr>
                <w:sz w:val="16"/>
                <w:szCs w:val="16"/>
              </w:rPr>
              <w:t>;</w:t>
            </w:r>
          </w:p>
          <w:p w14:paraId="6E760E10" w14:textId="77777777" w:rsidR="004B7AC1" w:rsidRPr="003D01F7" w:rsidRDefault="004B7AC1" w:rsidP="00AC1F4D">
            <w:pPr>
              <w:contextualSpacing/>
              <w:rPr>
                <w:sz w:val="16"/>
                <w:szCs w:val="16"/>
              </w:rPr>
            </w:pPr>
            <w:r w:rsidRPr="003D01F7">
              <w:rPr>
                <w:sz w:val="16"/>
                <w:szCs w:val="16"/>
              </w:rPr>
              <w:t xml:space="preserve">Максимальный объем памяти: </w:t>
            </w:r>
            <w:r>
              <w:rPr>
                <w:sz w:val="16"/>
                <w:szCs w:val="16"/>
              </w:rPr>
              <w:t xml:space="preserve">32 </w:t>
            </w:r>
            <w:r w:rsidRPr="003D01F7">
              <w:rPr>
                <w:sz w:val="16"/>
                <w:szCs w:val="16"/>
              </w:rPr>
              <w:t>Гб</w:t>
            </w:r>
            <w:r>
              <w:rPr>
                <w:sz w:val="16"/>
                <w:szCs w:val="16"/>
              </w:rPr>
              <w:t>айт</w:t>
            </w:r>
            <w:r w:rsidRPr="003D01F7">
              <w:rPr>
                <w:sz w:val="16"/>
                <w:szCs w:val="16"/>
              </w:rPr>
              <w:t>;</w:t>
            </w:r>
          </w:p>
          <w:p w14:paraId="4206787E" w14:textId="77777777" w:rsidR="004B7AC1" w:rsidRPr="003D01F7" w:rsidRDefault="004B7AC1" w:rsidP="00AC1F4D">
            <w:pPr>
              <w:contextualSpacing/>
              <w:rPr>
                <w:sz w:val="16"/>
                <w:szCs w:val="16"/>
              </w:rPr>
            </w:pPr>
            <w:r w:rsidRPr="003D01F7">
              <w:rPr>
                <w:sz w:val="16"/>
                <w:szCs w:val="16"/>
              </w:rPr>
              <w:t xml:space="preserve">Количество слотов памяти: </w:t>
            </w:r>
            <w:r>
              <w:rPr>
                <w:sz w:val="16"/>
                <w:szCs w:val="16"/>
              </w:rPr>
              <w:t>2</w:t>
            </w:r>
            <w:r w:rsidRPr="003D01F7">
              <w:rPr>
                <w:sz w:val="16"/>
                <w:szCs w:val="16"/>
              </w:rPr>
              <w:t>;</w:t>
            </w:r>
          </w:p>
          <w:p w14:paraId="0D495D35" w14:textId="77777777" w:rsidR="004B7AC1" w:rsidRPr="003D01F7" w:rsidRDefault="004B7AC1" w:rsidP="00AC1F4D">
            <w:pPr>
              <w:contextualSpacing/>
              <w:rPr>
                <w:sz w:val="16"/>
                <w:szCs w:val="16"/>
              </w:rPr>
            </w:pPr>
            <w:r w:rsidRPr="003D01F7">
              <w:rPr>
                <w:sz w:val="16"/>
                <w:szCs w:val="16"/>
              </w:rPr>
              <w:t xml:space="preserve">Максимальная частота памяти: </w:t>
            </w:r>
            <w:r>
              <w:rPr>
                <w:sz w:val="16"/>
                <w:szCs w:val="16"/>
              </w:rPr>
              <w:t>2</w:t>
            </w:r>
            <w:r w:rsidR="00163AA7">
              <w:rPr>
                <w:sz w:val="16"/>
                <w:szCs w:val="16"/>
              </w:rPr>
              <w:t>666</w:t>
            </w:r>
            <w:r>
              <w:rPr>
                <w:sz w:val="16"/>
                <w:szCs w:val="16"/>
              </w:rPr>
              <w:t xml:space="preserve"> </w:t>
            </w:r>
            <w:r w:rsidRPr="003D01F7">
              <w:rPr>
                <w:sz w:val="16"/>
                <w:szCs w:val="16"/>
              </w:rPr>
              <w:t>МГц;</w:t>
            </w:r>
          </w:p>
          <w:p w14:paraId="52896F27" w14:textId="77777777" w:rsidR="004B7AC1" w:rsidRPr="003D01F7" w:rsidRDefault="004B7AC1" w:rsidP="00AC1F4D">
            <w:pPr>
              <w:contextualSpacing/>
              <w:rPr>
                <w:sz w:val="16"/>
                <w:szCs w:val="16"/>
              </w:rPr>
            </w:pPr>
            <w:r w:rsidRPr="003D01F7">
              <w:rPr>
                <w:sz w:val="16"/>
                <w:szCs w:val="16"/>
              </w:rPr>
              <w:t>Количество разъемов SAT</w:t>
            </w:r>
            <w:r w:rsidRPr="003D01F7">
              <w:rPr>
                <w:sz w:val="16"/>
                <w:szCs w:val="16"/>
                <w:lang w:val="en-US"/>
              </w:rPr>
              <w:t>A</w:t>
            </w:r>
            <w:r w:rsidRPr="003D01F7">
              <w:rPr>
                <w:sz w:val="16"/>
                <w:szCs w:val="16"/>
              </w:rPr>
              <w:t xml:space="preserve"> </w:t>
            </w:r>
            <w:r w:rsidRPr="003D01F7">
              <w:rPr>
                <w:sz w:val="16"/>
                <w:szCs w:val="16"/>
                <w:lang w:val="en-US"/>
              </w:rPr>
              <w:t>III</w:t>
            </w:r>
            <w:r w:rsidRPr="003D01F7">
              <w:rPr>
                <w:sz w:val="16"/>
                <w:szCs w:val="16"/>
              </w:rPr>
              <w:t xml:space="preserve">: </w:t>
            </w:r>
            <w:r>
              <w:rPr>
                <w:sz w:val="16"/>
                <w:szCs w:val="16"/>
              </w:rPr>
              <w:t>2</w:t>
            </w:r>
            <w:r w:rsidRPr="003D01F7">
              <w:rPr>
                <w:sz w:val="16"/>
                <w:szCs w:val="16"/>
              </w:rPr>
              <w:t>;</w:t>
            </w:r>
          </w:p>
          <w:p w14:paraId="7D7A0E25" w14:textId="77777777" w:rsidR="004B7AC1" w:rsidRPr="003D01F7" w:rsidRDefault="004B7AC1" w:rsidP="00AC1F4D">
            <w:pPr>
              <w:contextualSpacing/>
              <w:rPr>
                <w:sz w:val="16"/>
                <w:szCs w:val="16"/>
              </w:rPr>
            </w:pPr>
            <w:r w:rsidRPr="003D01F7">
              <w:rPr>
                <w:sz w:val="16"/>
                <w:szCs w:val="16"/>
              </w:rPr>
              <w:t xml:space="preserve">Количество разъемов </w:t>
            </w:r>
            <w:r w:rsidRPr="003D01F7">
              <w:rPr>
                <w:sz w:val="16"/>
                <w:szCs w:val="16"/>
                <w:lang w:val="en-US"/>
              </w:rPr>
              <w:t>USB</w:t>
            </w:r>
            <w:r w:rsidRPr="003D01F7">
              <w:rPr>
                <w:sz w:val="16"/>
                <w:szCs w:val="16"/>
              </w:rPr>
              <w:t xml:space="preserve"> 3.0 на задней панели: </w:t>
            </w:r>
            <w:r>
              <w:rPr>
                <w:sz w:val="16"/>
                <w:szCs w:val="16"/>
              </w:rPr>
              <w:t>2</w:t>
            </w:r>
            <w:r w:rsidRPr="003D01F7">
              <w:rPr>
                <w:sz w:val="16"/>
                <w:szCs w:val="16"/>
              </w:rPr>
              <w:t>;</w:t>
            </w:r>
          </w:p>
          <w:p w14:paraId="4E7D9F9F" w14:textId="77777777" w:rsidR="004B7AC1" w:rsidRPr="003D01F7" w:rsidRDefault="004B7AC1" w:rsidP="00AC1F4D">
            <w:pPr>
              <w:contextualSpacing/>
              <w:rPr>
                <w:sz w:val="16"/>
                <w:szCs w:val="16"/>
              </w:rPr>
            </w:pPr>
            <w:r w:rsidRPr="003D01F7">
              <w:rPr>
                <w:sz w:val="16"/>
                <w:szCs w:val="16"/>
              </w:rPr>
              <w:t xml:space="preserve">Общее количество разъемов </w:t>
            </w:r>
            <w:r w:rsidRPr="003D01F7">
              <w:rPr>
                <w:sz w:val="16"/>
                <w:szCs w:val="16"/>
                <w:lang w:val="en-US"/>
              </w:rPr>
              <w:t>USB</w:t>
            </w:r>
            <w:r w:rsidRPr="003D01F7">
              <w:rPr>
                <w:sz w:val="16"/>
                <w:szCs w:val="16"/>
              </w:rPr>
              <w:t xml:space="preserve"> на задней панели: </w:t>
            </w:r>
            <w:r>
              <w:rPr>
                <w:sz w:val="16"/>
                <w:szCs w:val="16"/>
              </w:rPr>
              <w:t>4</w:t>
            </w:r>
            <w:r w:rsidRPr="003D01F7">
              <w:rPr>
                <w:sz w:val="16"/>
                <w:szCs w:val="16"/>
              </w:rPr>
              <w:t>.</w:t>
            </w:r>
          </w:p>
        </w:tc>
      </w:tr>
      <w:tr w:rsidR="004B7AC1" w:rsidRPr="00420C98" w14:paraId="64F69D30" w14:textId="77777777" w:rsidTr="00C001D0">
        <w:tc>
          <w:tcPr>
            <w:tcW w:w="425" w:type="dxa"/>
            <w:vMerge/>
          </w:tcPr>
          <w:p w14:paraId="687D1D60"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22DCD65A" w14:textId="77777777" w:rsidR="004B7AC1" w:rsidRPr="003D01F7" w:rsidRDefault="004B7AC1" w:rsidP="00AC1F4D">
            <w:pPr>
              <w:pStyle w:val="a5"/>
              <w:ind w:left="176" w:right="24"/>
              <w:jc w:val="center"/>
              <w:rPr>
                <w:sz w:val="16"/>
                <w:szCs w:val="16"/>
              </w:rPr>
            </w:pPr>
          </w:p>
        </w:tc>
        <w:tc>
          <w:tcPr>
            <w:tcW w:w="1275" w:type="dxa"/>
            <w:vMerge/>
          </w:tcPr>
          <w:p w14:paraId="0D17F272" w14:textId="77777777" w:rsidR="004B7AC1" w:rsidRPr="003D01F7" w:rsidRDefault="004B7AC1" w:rsidP="00AC1F4D">
            <w:pPr>
              <w:jc w:val="center"/>
              <w:rPr>
                <w:sz w:val="16"/>
                <w:szCs w:val="16"/>
              </w:rPr>
            </w:pPr>
          </w:p>
        </w:tc>
        <w:tc>
          <w:tcPr>
            <w:tcW w:w="9810" w:type="dxa"/>
            <w:gridSpan w:val="4"/>
          </w:tcPr>
          <w:p w14:paraId="6ABCB848" w14:textId="77777777" w:rsidR="004B7AC1" w:rsidRPr="003D01F7" w:rsidRDefault="004B7AC1" w:rsidP="00AC1F4D">
            <w:pPr>
              <w:contextualSpacing/>
              <w:rPr>
                <w:b/>
                <w:sz w:val="16"/>
                <w:szCs w:val="16"/>
              </w:rPr>
            </w:pPr>
            <w:r>
              <w:rPr>
                <w:b/>
                <w:sz w:val="16"/>
                <w:szCs w:val="16"/>
              </w:rPr>
              <w:t xml:space="preserve">1.4. </w:t>
            </w:r>
            <w:r w:rsidRPr="003D01F7">
              <w:rPr>
                <w:b/>
                <w:sz w:val="16"/>
                <w:szCs w:val="16"/>
              </w:rPr>
              <w:t>Процессор</w:t>
            </w:r>
          </w:p>
        </w:tc>
      </w:tr>
      <w:tr w:rsidR="004B7AC1" w:rsidRPr="00420C98" w14:paraId="5BD407B0" w14:textId="77777777" w:rsidTr="00C001D0">
        <w:tc>
          <w:tcPr>
            <w:tcW w:w="425" w:type="dxa"/>
            <w:vMerge/>
          </w:tcPr>
          <w:p w14:paraId="63F91E04"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670168A6" w14:textId="77777777" w:rsidR="004B7AC1" w:rsidRPr="003D01F7" w:rsidRDefault="004B7AC1" w:rsidP="00AC1F4D">
            <w:pPr>
              <w:pStyle w:val="a5"/>
              <w:ind w:left="176" w:right="24"/>
              <w:jc w:val="center"/>
              <w:rPr>
                <w:sz w:val="16"/>
                <w:szCs w:val="16"/>
              </w:rPr>
            </w:pPr>
          </w:p>
        </w:tc>
        <w:tc>
          <w:tcPr>
            <w:tcW w:w="1275" w:type="dxa"/>
            <w:vMerge/>
          </w:tcPr>
          <w:p w14:paraId="3C18A968" w14:textId="77777777" w:rsidR="004B7AC1" w:rsidRPr="003D01F7" w:rsidRDefault="004B7AC1" w:rsidP="00AC1F4D">
            <w:pPr>
              <w:jc w:val="center"/>
              <w:rPr>
                <w:sz w:val="16"/>
                <w:szCs w:val="16"/>
              </w:rPr>
            </w:pPr>
          </w:p>
        </w:tc>
        <w:tc>
          <w:tcPr>
            <w:tcW w:w="4983" w:type="dxa"/>
            <w:gridSpan w:val="2"/>
          </w:tcPr>
          <w:p w14:paraId="1927D359" w14:textId="77777777" w:rsidR="004B7AC1" w:rsidRPr="003D01F7" w:rsidRDefault="004B7AC1" w:rsidP="00AC1F4D">
            <w:pPr>
              <w:contextualSpacing/>
              <w:rPr>
                <w:sz w:val="16"/>
                <w:szCs w:val="16"/>
              </w:rPr>
            </w:pPr>
            <w:r w:rsidRPr="003D01F7">
              <w:rPr>
                <w:sz w:val="16"/>
                <w:szCs w:val="16"/>
              </w:rPr>
              <w:t>Интегрированное графическое ядро: есть;</w:t>
            </w:r>
          </w:p>
          <w:p w14:paraId="27E3CBA2" w14:textId="77777777" w:rsidR="004B7AC1" w:rsidRPr="003D01F7" w:rsidRDefault="004B7AC1" w:rsidP="00AC1F4D">
            <w:pPr>
              <w:contextualSpacing/>
              <w:rPr>
                <w:sz w:val="16"/>
                <w:szCs w:val="16"/>
              </w:rPr>
            </w:pPr>
            <w:r w:rsidRPr="003D01F7">
              <w:rPr>
                <w:sz w:val="16"/>
                <w:szCs w:val="16"/>
              </w:rPr>
              <w:t>Наличие активного охлаждения процессора: есть;</w:t>
            </w:r>
          </w:p>
          <w:p w14:paraId="6907D892" w14:textId="77777777" w:rsidR="004B7AC1" w:rsidRPr="003D01F7" w:rsidRDefault="004B7AC1" w:rsidP="00AC1F4D">
            <w:pPr>
              <w:contextualSpacing/>
              <w:rPr>
                <w:sz w:val="16"/>
                <w:szCs w:val="16"/>
              </w:rPr>
            </w:pPr>
            <w:r w:rsidRPr="003D01F7">
              <w:rPr>
                <w:sz w:val="16"/>
                <w:szCs w:val="16"/>
              </w:rPr>
              <w:t xml:space="preserve">Тип поддерживаемой памяти: </w:t>
            </w:r>
            <w:r w:rsidRPr="003D01F7">
              <w:rPr>
                <w:sz w:val="16"/>
                <w:szCs w:val="16"/>
                <w:lang w:val="en-US"/>
              </w:rPr>
              <w:t>DDR</w:t>
            </w:r>
            <w:r w:rsidRPr="003D01F7">
              <w:rPr>
                <w:sz w:val="16"/>
                <w:szCs w:val="16"/>
              </w:rPr>
              <w:t>4;</w:t>
            </w:r>
          </w:p>
          <w:p w14:paraId="6D0C4742" w14:textId="77777777" w:rsidR="004B7AC1" w:rsidRPr="003D01F7" w:rsidRDefault="004B7AC1" w:rsidP="00AC1F4D">
            <w:pPr>
              <w:contextualSpacing/>
              <w:rPr>
                <w:sz w:val="16"/>
                <w:szCs w:val="16"/>
              </w:rPr>
            </w:pPr>
            <w:r w:rsidRPr="003D01F7">
              <w:rPr>
                <w:sz w:val="16"/>
                <w:szCs w:val="16"/>
              </w:rPr>
              <w:t>Количество каналов памяти: 2.</w:t>
            </w:r>
          </w:p>
        </w:tc>
        <w:tc>
          <w:tcPr>
            <w:tcW w:w="4827" w:type="dxa"/>
            <w:gridSpan w:val="2"/>
          </w:tcPr>
          <w:p w14:paraId="0B16903D" w14:textId="77777777" w:rsidR="004B7AC1" w:rsidRPr="003D01F7" w:rsidRDefault="004B7AC1" w:rsidP="00AC1F4D">
            <w:pPr>
              <w:contextualSpacing/>
              <w:rPr>
                <w:sz w:val="16"/>
                <w:szCs w:val="16"/>
              </w:rPr>
            </w:pPr>
            <w:r w:rsidRPr="003D01F7">
              <w:rPr>
                <w:sz w:val="16"/>
                <w:szCs w:val="16"/>
              </w:rPr>
              <w:t xml:space="preserve">Количество ядер: </w:t>
            </w:r>
            <w:r>
              <w:rPr>
                <w:sz w:val="16"/>
                <w:szCs w:val="16"/>
              </w:rPr>
              <w:t>4</w:t>
            </w:r>
            <w:r w:rsidRPr="003D01F7">
              <w:rPr>
                <w:sz w:val="16"/>
                <w:szCs w:val="16"/>
              </w:rPr>
              <w:t>;</w:t>
            </w:r>
          </w:p>
          <w:p w14:paraId="7BA81EF1" w14:textId="77777777" w:rsidR="004B7AC1" w:rsidRPr="003D01F7" w:rsidRDefault="004B7AC1" w:rsidP="00AC1F4D">
            <w:pPr>
              <w:contextualSpacing/>
              <w:rPr>
                <w:sz w:val="16"/>
                <w:szCs w:val="16"/>
              </w:rPr>
            </w:pPr>
            <w:r w:rsidRPr="003D01F7">
              <w:rPr>
                <w:sz w:val="16"/>
                <w:szCs w:val="16"/>
              </w:rPr>
              <w:t xml:space="preserve">Максимальная базовая тактовая частота*: </w:t>
            </w:r>
            <w:r>
              <w:rPr>
                <w:sz w:val="16"/>
                <w:szCs w:val="16"/>
              </w:rPr>
              <w:t xml:space="preserve">3000 </w:t>
            </w:r>
            <w:r w:rsidRPr="003D01F7">
              <w:rPr>
                <w:sz w:val="16"/>
                <w:szCs w:val="16"/>
              </w:rPr>
              <w:t>МГц;</w:t>
            </w:r>
          </w:p>
          <w:p w14:paraId="7BB7F8E3" w14:textId="77777777" w:rsidR="004B7AC1" w:rsidRPr="003D01F7" w:rsidRDefault="004B7AC1" w:rsidP="00163AA7">
            <w:pPr>
              <w:contextualSpacing/>
              <w:rPr>
                <w:sz w:val="16"/>
                <w:szCs w:val="16"/>
              </w:rPr>
            </w:pPr>
            <w:r w:rsidRPr="003D01F7">
              <w:rPr>
                <w:sz w:val="16"/>
                <w:szCs w:val="16"/>
              </w:rPr>
              <w:t xml:space="preserve">Объем кэша L3: </w:t>
            </w:r>
            <w:r w:rsidR="00163AA7">
              <w:rPr>
                <w:sz w:val="16"/>
                <w:szCs w:val="16"/>
              </w:rPr>
              <w:t>4</w:t>
            </w:r>
            <w:r>
              <w:rPr>
                <w:sz w:val="16"/>
                <w:szCs w:val="16"/>
              </w:rPr>
              <w:t xml:space="preserve"> </w:t>
            </w:r>
            <w:r w:rsidRPr="003D01F7">
              <w:rPr>
                <w:sz w:val="16"/>
                <w:szCs w:val="16"/>
              </w:rPr>
              <w:t>Мб</w:t>
            </w:r>
            <w:r>
              <w:rPr>
                <w:sz w:val="16"/>
                <w:szCs w:val="16"/>
              </w:rPr>
              <w:t>айт</w:t>
            </w:r>
            <w:r w:rsidRPr="003D01F7">
              <w:rPr>
                <w:sz w:val="16"/>
                <w:szCs w:val="16"/>
              </w:rPr>
              <w:t>.</w:t>
            </w:r>
          </w:p>
        </w:tc>
      </w:tr>
      <w:tr w:rsidR="004B7AC1" w:rsidRPr="00420C98" w14:paraId="405690A9" w14:textId="77777777" w:rsidTr="00C001D0">
        <w:tc>
          <w:tcPr>
            <w:tcW w:w="425" w:type="dxa"/>
            <w:vMerge/>
          </w:tcPr>
          <w:p w14:paraId="7037C214"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261D5C9F" w14:textId="77777777" w:rsidR="004B7AC1" w:rsidRPr="003D01F7" w:rsidRDefault="004B7AC1" w:rsidP="00AC1F4D">
            <w:pPr>
              <w:pStyle w:val="a5"/>
              <w:ind w:left="176" w:right="24"/>
              <w:jc w:val="center"/>
              <w:rPr>
                <w:sz w:val="16"/>
                <w:szCs w:val="16"/>
              </w:rPr>
            </w:pPr>
          </w:p>
        </w:tc>
        <w:tc>
          <w:tcPr>
            <w:tcW w:w="1275" w:type="dxa"/>
            <w:vMerge/>
          </w:tcPr>
          <w:p w14:paraId="4F771435" w14:textId="77777777" w:rsidR="004B7AC1" w:rsidRPr="003D01F7" w:rsidRDefault="004B7AC1" w:rsidP="00AC1F4D">
            <w:pPr>
              <w:jc w:val="center"/>
              <w:rPr>
                <w:sz w:val="16"/>
                <w:szCs w:val="16"/>
              </w:rPr>
            </w:pPr>
          </w:p>
        </w:tc>
        <w:tc>
          <w:tcPr>
            <w:tcW w:w="9810" w:type="dxa"/>
            <w:gridSpan w:val="4"/>
          </w:tcPr>
          <w:p w14:paraId="264F03EE" w14:textId="77777777" w:rsidR="004B7AC1" w:rsidRPr="003D01F7" w:rsidRDefault="004B7AC1" w:rsidP="00AC1F4D">
            <w:pPr>
              <w:contextualSpacing/>
              <w:rPr>
                <w:b/>
                <w:sz w:val="16"/>
                <w:szCs w:val="16"/>
              </w:rPr>
            </w:pPr>
            <w:r>
              <w:rPr>
                <w:b/>
                <w:sz w:val="16"/>
                <w:szCs w:val="16"/>
              </w:rPr>
              <w:t xml:space="preserve">1.5. </w:t>
            </w:r>
            <w:r w:rsidRPr="003D01F7">
              <w:rPr>
                <w:b/>
                <w:sz w:val="16"/>
                <w:szCs w:val="16"/>
              </w:rPr>
              <w:t>Оперативная память</w:t>
            </w:r>
          </w:p>
        </w:tc>
      </w:tr>
      <w:tr w:rsidR="004B7AC1" w:rsidRPr="00420C98" w14:paraId="520D7F3E" w14:textId="77777777" w:rsidTr="00C001D0">
        <w:tc>
          <w:tcPr>
            <w:tcW w:w="425" w:type="dxa"/>
            <w:vMerge/>
          </w:tcPr>
          <w:p w14:paraId="53F87D02"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7EE098DA" w14:textId="77777777" w:rsidR="004B7AC1" w:rsidRPr="003D01F7" w:rsidRDefault="004B7AC1" w:rsidP="00AC1F4D">
            <w:pPr>
              <w:pStyle w:val="a5"/>
              <w:ind w:left="176" w:right="24"/>
              <w:jc w:val="center"/>
              <w:rPr>
                <w:sz w:val="16"/>
                <w:szCs w:val="16"/>
              </w:rPr>
            </w:pPr>
          </w:p>
        </w:tc>
        <w:tc>
          <w:tcPr>
            <w:tcW w:w="1275" w:type="dxa"/>
            <w:vMerge/>
          </w:tcPr>
          <w:p w14:paraId="0954EF51" w14:textId="77777777" w:rsidR="004B7AC1" w:rsidRPr="003D01F7" w:rsidRDefault="004B7AC1" w:rsidP="00AC1F4D">
            <w:pPr>
              <w:jc w:val="center"/>
              <w:rPr>
                <w:sz w:val="16"/>
                <w:szCs w:val="16"/>
              </w:rPr>
            </w:pPr>
          </w:p>
        </w:tc>
        <w:tc>
          <w:tcPr>
            <w:tcW w:w="4983" w:type="dxa"/>
            <w:gridSpan w:val="2"/>
            <w:vAlign w:val="center"/>
          </w:tcPr>
          <w:p w14:paraId="1A6D9D51" w14:textId="77777777" w:rsidR="004B7AC1" w:rsidRPr="003D01F7" w:rsidRDefault="004B7AC1" w:rsidP="00AC1F4D">
            <w:pPr>
              <w:contextualSpacing/>
              <w:rPr>
                <w:sz w:val="16"/>
                <w:szCs w:val="16"/>
              </w:rPr>
            </w:pPr>
            <w:r w:rsidRPr="003D01F7">
              <w:rPr>
                <w:sz w:val="16"/>
                <w:szCs w:val="16"/>
              </w:rPr>
              <w:t>Объем оперативной памяти: 2 модуля по 8 Гбайт;</w:t>
            </w:r>
          </w:p>
          <w:p w14:paraId="7A38EA50" w14:textId="77777777" w:rsidR="004B7AC1" w:rsidRPr="003D01F7" w:rsidRDefault="004B7AC1" w:rsidP="00AC1F4D">
            <w:pPr>
              <w:contextualSpacing/>
              <w:rPr>
                <w:sz w:val="16"/>
                <w:szCs w:val="16"/>
              </w:rPr>
            </w:pPr>
            <w:r w:rsidRPr="003D01F7">
              <w:rPr>
                <w:sz w:val="16"/>
                <w:szCs w:val="16"/>
              </w:rPr>
              <w:t>Тип: DDR4.</w:t>
            </w:r>
          </w:p>
        </w:tc>
        <w:tc>
          <w:tcPr>
            <w:tcW w:w="4827" w:type="dxa"/>
            <w:gridSpan w:val="2"/>
          </w:tcPr>
          <w:p w14:paraId="7482009C" w14:textId="77777777" w:rsidR="004B7AC1" w:rsidRPr="003D01F7" w:rsidRDefault="004B7AC1" w:rsidP="00AC1F4D">
            <w:pPr>
              <w:contextualSpacing/>
              <w:rPr>
                <w:sz w:val="16"/>
                <w:szCs w:val="16"/>
              </w:rPr>
            </w:pPr>
            <w:r w:rsidRPr="003D01F7">
              <w:rPr>
                <w:sz w:val="16"/>
                <w:szCs w:val="16"/>
              </w:rPr>
              <w:t>Тактовая частота</w:t>
            </w:r>
            <w:r w:rsidR="00163AA7">
              <w:rPr>
                <w:sz w:val="16"/>
                <w:szCs w:val="16"/>
              </w:rPr>
              <w:t xml:space="preserve"> не менее</w:t>
            </w:r>
            <w:r w:rsidRPr="003D01F7">
              <w:rPr>
                <w:sz w:val="16"/>
                <w:szCs w:val="16"/>
              </w:rPr>
              <w:t xml:space="preserve">: </w:t>
            </w:r>
            <w:r>
              <w:rPr>
                <w:sz w:val="16"/>
                <w:szCs w:val="16"/>
              </w:rPr>
              <w:t>2</w:t>
            </w:r>
            <w:r w:rsidR="00163AA7">
              <w:rPr>
                <w:sz w:val="16"/>
                <w:szCs w:val="16"/>
              </w:rPr>
              <w:t>666</w:t>
            </w:r>
            <w:r>
              <w:rPr>
                <w:sz w:val="16"/>
                <w:szCs w:val="16"/>
              </w:rPr>
              <w:t xml:space="preserve"> </w:t>
            </w:r>
            <w:r w:rsidRPr="003D01F7">
              <w:rPr>
                <w:sz w:val="16"/>
                <w:szCs w:val="16"/>
              </w:rPr>
              <w:t>МГц.</w:t>
            </w:r>
          </w:p>
          <w:p w14:paraId="3A5E631F" w14:textId="77777777" w:rsidR="004B7AC1" w:rsidRPr="003D01F7" w:rsidRDefault="004B7AC1" w:rsidP="00AC1F4D">
            <w:pPr>
              <w:contextualSpacing/>
              <w:rPr>
                <w:sz w:val="16"/>
                <w:szCs w:val="16"/>
              </w:rPr>
            </w:pPr>
          </w:p>
        </w:tc>
      </w:tr>
      <w:tr w:rsidR="004B7AC1" w:rsidRPr="00420C98" w14:paraId="053BAF8E" w14:textId="77777777" w:rsidTr="00C001D0">
        <w:tc>
          <w:tcPr>
            <w:tcW w:w="425" w:type="dxa"/>
            <w:vMerge/>
          </w:tcPr>
          <w:p w14:paraId="6AD74556"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5F8BEFF2" w14:textId="77777777" w:rsidR="004B7AC1" w:rsidRPr="003D01F7" w:rsidRDefault="004B7AC1" w:rsidP="00AC1F4D">
            <w:pPr>
              <w:pStyle w:val="a5"/>
              <w:ind w:left="176" w:right="24"/>
              <w:jc w:val="center"/>
              <w:rPr>
                <w:sz w:val="16"/>
                <w:szCs w:val="16"/>
              </w:rPr>
            </w:pPr>
          </w:p>
        </w:tc>
        <w:tc>
          <w:tcPr>
            <w:tcW w:w="1275" w:type="dxa"/>
            <w:vMerge/>
          </w:tcPr>
          <w:p w14:paraId="168112EC" w14:textId="77777777" w:rsidR="004B7AC1" w:rsidRPr="003D01F7" w:rsidRDefault="004B7AC1" w:rsidP="00AC1F4D">
            <w:pPr>
              <w:jc w:val="center"/>
              <w:rPr>
                <w:sz w:val="16"/>
                <w:szCs w:val="16"/>
              </w:rPr>
            </w:pPr>
          </w:p>
        </w:tc>
        <w:tc>
          <w:tcPr>
            <w:tcW w:w="9810" w:type="dxa"/>
            <w:gridSpan w:val="4"/>
          </w:tcPr>
          <w:p w14:paraId="70BFB2CF" w14:textId="77777777" w:rsidR="004B7AC1" w:rsidRPr="003D01F7" w:rsidRDefault="004B7AC1" w:rsidP="00AC1F4D">
            <w:pPr>
              <w:contextualSpacing/>
              <w:rPr>
                <w:b/>
                <w:sz w:val="16"/>
                <w:szCs w:val="16"/>
              </w:rPr>
            </w:pPr>
            <w:r>
              <w:rPr>
                <w:b/>
                <w:sz w:val="16"/>
                <w:szCs w:val="16"/>
              </w:rPr>
              <w:t xml:space="preserve">1.6. </w:t>
            </w:r>
            <w:r w:rsidRPr="003D01F7">
              <w:rPr>
                <w:b/>
                <w:sz w:val="16"/>
                <w:szCs w:val="16"/>
              </w:rPr>
              <w:t>Накопитель</w:t>
            </w:r>
          </w:p>
        </w:tc>
      </w:tr>
      <w:tr w:rsidR="004B7AC1" w:rsidRPr="00420C98" w14:paraId="120B13AB" w14:textId="77777777" w:rsidTr="00C001D0">
        <w:tc>
          <w:tcPr>
            <w:tcW w:w="425" w:type="dxa"/>
            <w:vMerge/>
          </w:tcPr>
          <w:p w14:paraId="5DCA93E8"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3F990366" w14:textId="77777777" w:rsidR="004B7AC1" w:rsidRPr="003D01F7" w:rsidRDefault="004B7AC1" w:rsidP="00AC1F4D">
            <w:pPr>
              <w:pStyle w:val="a5"/>
              <w:ind w:left="176" w:right="24"/>
              <w:jc w:val="center"/>
              <w:rPr>
                <w:sz w:val="16"/>
                <w:szCs w:val="16"/>
              </w:rPr>
            </w:pPr>
          </w:p>
        </w:tc>
        <w:tc>
          <w:tcPr>
            <w:tcW w:w="1275" w:type="dxa"/>
            <w:vMerge/>
          </w:tcPr>
          <w:p w14:paraId="6C242AE8" w14:textId="77777777" w:rsidR="004B7AC1" w:rsidRPr="003D01F7" w:rsidRDefault="004B7AC1" w:rsidP="00AC1F4D">
            <w:pPr>
              <w:jc w:val="center"/>
              <w:rPr>
                <w:sz w:val="16"/>
                <w:szCs w:val="16"/>
              </w:rPr>
            </w:pPr>
          </w:p>
        </w:tc>
        <w:tc>
          <w:tcPr>
            <w:tcW w:w="4983" w:type="dxa"/>
            <w:gridSpan w:val="2"/>
          </w:tcPr>
          <w:p w14:paraId="428EF1BB" w14:textId="77777777" w:rsidR="004B7AC1" w:rsidRPr="003D01F7" w:rsidRDefault="004B7AC1" w:rsidP="00AC1F4D">
            <w:pPr>
              <w:contextualSpacing/>
              <w:rPr>
                <w:sz w:val="16"/>
                <w:szCs w:val="16"/>
              </w:rPr>
            </w:pPr>
            <w:r w:rsidRPr="003D01F7">
              <w:rPr>
                <w:sz w:val="16"/>
                <w:szCs w:val="16"/>
              </w:rPr>
              <w:t>Тип накопителя: НЖМД (</w:t>
            </w:r>
            <w:r w:rsidRPr="003D01F7">
              <w:rPr>
                <w:sz w:val="16"/>
                <w:szCs w:val="16"/>
                <w:lang w:val="en-US"/>
              </w:rPr>
              <w:t>HDD</w:t>
            </w:r>
            <w:r w:rsidRPr="003D01F7">
              <w:rPr>
                <w:sz w:val="16"/>
                <w:szCs w:val="16"/>
              </w:rPr>
              <w:t>);</w:t>
            </w:r>
          </w:p>
          <w:p w14:paraId="00DC58B2" w14:textId="77777777" w:rsidR="004B7AC1" w:rsidRPr="003D01F7" w:rsidRDefault="004B7AC1" w:rsidP="00AC1F4D">
            <w:pPr>
              <w:contextualSpacing/>
              <w:rPr>
                <w:sz w:val="16"/>
                <w:szCs w:val="16"/>
              </w:rPr>
            </w:pPr>
            <w:r w:rsidRPr="003D01F7">
              <w:rPr>
                <w:sz w:val="16"/>
                <w:szCs w:val="16"/>
              </w:rPr>
              <w:t>Форм-фактор: 3.5";</w:t>
            </w:r>
          </w:p>
          <w:p w14:paraId="20435C43" w14:textId="77777777" w:rsidR="004B7AC1" w:rsidRPr="003D01F7" w:rsidRDefault="004B7AC1" w:rsidP="00AC1F4D">
            <w:pPr>
              <w:contextualSpacing/>
              <w:rPr>
                <w:sz w:val="16"/>
                <w:szCs w:val="16"/>
              </w:rPr>
            </w:pPr>
            <w:r w:rsidRPr="003D01F7">
              <w:rPr>
                <w:sz w:val="16"/>
                <w:szCs w:val="16"/>
              </w:rPr>
              <w:t xml:space="preserve">Интерфейс подключения: SATA </w:t>
            </w:r>
            <w:r w:rsidRPr="003D01F7">
              <w:rPr>
                <w:sz w:val="16"/>
                <w:szCs w:val="16"/>
                <w:lang w:val="en-US"/>
              </w:rPr>
              <w:t>III</w:t>
            </w:r>
            <w:r w:rsidRPr="003D01F7">
              <w:rPr>
                <w:sz w:val="16"/>
                <w:szCs w:val="16"/>
              </w:rPr>
              <w:t>;</w:t>
            </w:r>
          </w:p>
          <w:p w14:paraId="533747A3" w14:textId="77777777" w:rsidR="004B7AC1" w:rsidRPr="003D01F7" w:rsidRDefault="004B7AC1" w:rsidP="00AC1F4D">
            <w:pPr>
              <w:contextualSpacing/>
              <w:rPr>
                <w:sz w:val="16"/>
                <w:szCs w:val="16"/>
              </w:rPr>
            </w:pPr>
            <w:r w:rsidRPr="003D01F7">
              <w:rPr>
                <w:sz w:val="16"/>
                <w:szCs w:val="16"/>
              </w:rPr>
              <w:t>Частота вращения: 7200 об/мин.</w:t>
            </w:r>
          </w:p>
        </w:tc>
        <w:tc>
          <w:tcPr>
            <w:tcW w:w="4827" w:type="dxa"/>
            <w:gridSpan w:val="2"/>
          </w:tcPr>
          <w:p w14:paraId="0AC420A2" w14:textId="77777777" w:rsidR="004B7AC1" w:rsidRPr="003D01F7" w:rsidRDefault="004B7AC1" w:rsidP="00AC1F4D">
            <w:pPr>
              <w:contextualSpacing/>
              <w:rPr>
                <w:sz w:val="16"/>
                <w:szCs w:val="16"/>
              </w:rPr>
            </w:pPr>
            <w:r w:rsidRPr="003D01F7">
              <w:rPr>
                <w:sz w:val="16"/>
                <w:szCs w:val="16"/>
              </w:rPr>
              <w:t xml:space="preserve">Объем накопителя: </w:t>
            </w:r>
            <w:r>
              <w:rPr>
                <w:sz w:val="16"/>
                <w:szCs w:val="16"/>
              </w:rPr>
              <w:t xml:space="preserve">1 </w:t>
            </w:r>
            <w:r w:rsidRPr="003D01F7">
              <w:rPr>
                <w:sz w:val="16"/>
                <w:szCs w:val="16"/>
              </w:rPr>
              <w:t>Тбайт;</w:t>
            </w:r>
          </w:p>
          <w:p w14:paraId="21248B92" w14:textId="77777777" w:rsidR="004B7AC1" w:rsidRPr="003D01F7" w:rsidRDefault="004B7AC1" w:rsidP="00AC1F4D">
            <w:pPr>
              <w:contextualSpacing/>
              <w:rPr>
                <w:sz w:val="16"/>
                <w:szCs w:val="16"/>
              </w:rPr>
            </w:pPr>
            <w:r w:rsidRPr="003D01F7">
              <w:rPr>
                <w:sz w:val="16"/>
                <w:szCs w:val="16"/>
              </w:rPr>
              <w:t xml:space="preserve">Объем буферной памяти: </w:t>
            </w:r>
            <w:r>
              <w:rPr>
                <w:sz w:val="16"/>
                <w:szCs w:val="16"/>
              </w:rPr>
              <w:t xml:space="preserve">64 </w:t>
            </w:r>
            <w:r w:rsidRPr="003D01F7">
              <w:rPr>
                <w:sz w:val="16"/>
                <w:szCs w:val="16"/>
              </w:rPr>
              <w:t>Мб</w:t>
            </w:r>
            <w:r>
              <w:rPr>
                <w:sz w:val="16"/>
                <w:szCs w:val="16"/>
              </w:rPr>
              <w:t>айт</w:t>
            </w:r>
            <w:r w:rsidRPr="003D01F7">
              <w:rPr>
                <w:sz w:val="16"/>
                <w:szCs w:val="16"/>
              </w:rPr>
              <w:t>.</w:t>
            </w:r>
          </w:p>
        </w:tc>
      </w:tr>
      <w:tr w:rsidR="004B7AC1" w:rsidRPr="00420C98" w14:paraId="3880B072" w14:textId="77777777" w:rsidTr="00C001D0">
        <w:tc>
          <w:tcPr>
            <w:tcW w:w="425" w:type="dxa"/>
            <w:vMerge/>
          </w:tcPr>
          <w:p w14:paraId="4DFE405E"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2DF8274C" w14:textId="77777777" w:rsidR="004B7AC1" w:rsidRPr="003D01F7" w:rsidRDefault="004B7AC1" w:rsidP="00AC1F4D">
            <w:pPr>
              <w:pStyle w:val="a5"/>
              <w:ind w:left="176" w:right="24"/>
              <w:jc w:val="center"/>
              <w:rPr>
                <w:sz w:val="16"/>
                <w:szCs w:val="16"/>
              </w:rPr>
            </w:pPr>
          </w:p>
        </w:tc>
        <w:tc>
          <w:tcPr>
            <w:tcW w:w="1275" w:type="dxa"/>
            <w:vMerge/>
          </w:tcPr>
          <w:p w14:paraId="24085D96" w14:textId="77777777" w:rsidR="004B7AC1" w:rsidRPr="003D01F7" w:rsidRDefault="004B7AC1" w:rsidP="00AC1F4D">
            <w:pPr>
              <w:jc w:val="center"/>
              <w:rPr>
                <w:sz w:val="16"/>
                <w:szCs w:val="16"/>
              </w:rPr>
            </w:pPr>
          </w:p>
        </w:tc>
        <w:tc>
          <w:tcPr>
            <w:tcW w:w="4983" w:type="dxa"/>
            <w:gridSpan w:val="2"/>
          </w:tcPr>
          <w:p w14:paraId="6FFB0833" w14:textId="77777777" w:rsidR="004B7AC1" w:rsidRPr="00DE30CD" w:rsidRDefault="004B7AC1" w:rsidP="0012344C">
            <w:pPr>
              <w:contextualSpacing/>
              <w:rPr>
                <w:color w:val="FF0000"/>
                <w:sz w:val="16"/>
                <w:szCs w:val="16"/>
              </w:rPr>
            </w:pPr>
          </w:p>
        </w:tc>
        <w:tc>
          <w:tcPr>
            <w:tcW w:w="4827" w:type="dxa"/>
            <w:gridSpan w:val="2"/>
          </w:tcPr>
          <w:p w14:paraId="0C767C06" w14:textId="77777777" w:rsidR="004B7AC1" w:rsidRPr="003D01F7" w:rsidRDefault="004B7AC1" w:rsidP="00AC1F4D">
            <w:pPr>
              <w:contextualSpacing/>
              <w:rPr>
                <w:sz w:val="16"/>
                <w:szCs w:val="16"/>
              </w:rPr>
            </w:pPr>
          </w:p>
        </w:tc>
      </w:tr>
      <w:tr w:rsidR="004B7AC1" w:rsidRPr="00420C98" w14:paraId="1FD25411" w14:textId="77777777" w:rsidTr="00C001D0">
        <w:tc>
          <w:tcPr>
            <w:tcW w:w="425" w:type="dxa"/>
            <w:vMerge/>
          </w:tcPr>
          <w:p w14:paraId="3BFDDD15"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1517360A" w14:textId="77777777" w:rsidR="004B7AC1" w:rsidRPr="003D01F7" w:rsidRDefault="004B7AC1" w:rsidP="00AC1F4D">
            <w:pPr>
              <w:pStyle w:val="a5"/>
              <w:ind w:left="176" w:right="24"/>
              <w:jc w:val="center"/>
              <w:rPr>
                <w:sz w:val="16"/>
                <w:szCs w:val="16"/>
              </w:rPr>
            </w:pPr>
          </w:p>
        </w:tc>
        <w:tc>
          <w:tcPr>
            <w:tcW w:w="1275" w:type="dxa"/>
            <w:vMerge/>
          </w:tcPr>
          <w:p w14:paraId="3680D515" w14:textId="77777777" w:rsidR="004B7AC1" w:rsidRPr="003D01F7" w:rsidRDefault="004B7AC1" w:rsidP="00AC1F4D">
            <w:pPr>
              <w:jc w:val="center"/>
              <w:rPr>
                <w:sz w:val="16"/>
                <w:szCs w:val="16"/>
              </w:rPr>
            </w:pPr>
          </w:p>
        </w:tc>
        <w:tc>
          <w:tcPr>
            <w:tcW w:w="9810" w:type="dxa"/>
            <w:gridSpan w:val="4"/>
          </w:tcPr>
          <w:p w14:paraId="077B49FE" w14:textId="77777777" w:rsidR="004B7AC1" w:rsidRPr="003D01F7" w:rsidRDefault="004B7AC1" w:rsidP="00AC1F4D">
            <w:pPr>
              <w:contextualSpacing/>
              <w:rPr>
                <w:b/>
                <w:sz w:val="16"/>
                <w:szCs w:val="16"/>
              </w:rPr>
            </w:pPr>
            <w:r>
              <w:rPr>
                <w:b/>
                <w:sz w:val="16"/>
                <w:szCs w:val="16"/>
              </w:rPr>
              <w:t xml:space="preserve">2. </w:t>
            </w:r>
            <w:r w:rsidRPr="003D01F7">
              <w:rPr>
                <w:b/>
                <w:sz w:val="16"/>
                <w:szCs w:val="16"/>
              </w:rPr>
              <w:t>Клавиатура</w:t>
            </w:r>
          </w:p>
        </w:tc>
      </w:tr>
      <w:tr w:rsidR="004B7AC1" w:rsidRPr="00420C98" w14:paraId="29E37637" w14:textId="77777777" w:rsidTr="00C001D0">
        <w:tc>
          <w:tcPr>
            <w:tcW w:w="425" w:type="dxa"/>
            <w:vMerge/>
          </w:tcPr>
          <w:p w14:paraId="62EFCBE4"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246DE11E" w14:textId="77777777" w:rsidR="004B7AC1" w:rsidRPr="003D01F7" w:rsidRDefault="004B7AC1" w:rsidP="00AC1F4D">
            <w:pPr>
              <w:pStyle w:val="a5"/>
              <w:ind w:left="176" w:right="24"/>
              <w:jc w:val="center"/>
              <w:rPr>
                <w:sz w:val="16"/>
                <w:szCs w:val="16"/>
              </w:rPr>
            </w:pPr>
          </w:p>
        </w:tc>
        <w:tc>
          <w:tcPr>
            <w:tcW w:w="1275" w:type="dxa"/>
            <w:vMerge/>
          </w:tcPr>
          <w:p w14:paraId="2661F5F8" w14:textId="77777777" w:rsidR="004B7AC1" w:rsidRPr="003D01F7" w:rsidRDefault="004B7AC1" w:rsidP="00AC1F4D">
            <w:pPr>
              <w:jc w:val="center"/>
              <w:rPr>
                <w:sz w:val="16"/>
                <w:szCs w:val="16"/>
              </w:rPr>
            </w:pPr>
          </w:p>
        </w:tc>
        <w:tc>
          <w:tcPr>
            <w:tcW w:w="4983" w:type="dxa"/>
            <w:gridSpan w:val="2"/>
            <w:vAlign w:val="center"/>
          </w:tcPr>
          <w:p w14:paraId="1725FC2B" w14:textId="77777777" w:rsidR="00163AA7" w:rsidRPr="003D01F7" w:rsidRDefault="00163AA7" w:rsidP="00163AA7">
            <w:pPr>
              <w:suppressAutoHyphens/>
              <w:rPr>
                <w:bCs/>
                <w:sz w:val="16"/>
                <w:szCs w:val="16"/>
              </w:rPr>
            </w:pPr>
            <w:r w:rsidRPr="003D01F7">
              <w:rPr>
                <w:bCs/>
                <w:sz w:val="16"/>
                <w:szCs w:val="16"/>
              </w:rPr>
              <w:t xml:space="preserve">Тип мыши: проводная; </w:t>
            </w:r>
          </w:p>
          <w:p w14:paraId="2747C5A1" w14:textId="77777777" w:rsidR="004B7AC1" w:rsidRPr="003D01F7" w:rsidRDefault="004B7AC1" w:rsidP="00AC1F4D">
            <w:pPr>
              <w:contextualSpacing/>
              <w:rPr>
                <w:bCs/>
                <w:sz w:val="16"/>
                <w:szCs w:val="16"/>
              </w:rPr>
            </w:pPr>
            <w:r w:rsidRPr="003D01F7">
              <w:rPr>
                <w:bCs/>
                <w:sz w:val="16"/>
                <w:szCs w:val="16"/>
              </w:rPr>
              <w:t xml:space="preserve">Наличие стандартной раскладки клавиш: есть; </w:t>
            </w:r>
          </w:p>
          <w:p w14:paraId="07757A53" w14:textId="77777777" w:rsidR="004B7AC1" w:rsidRDefault="004B7AC1" w:rsidP="00AC1F4D">
            <w:pPr>
              <w:contextualSpacing/>
              <w:rPr>
                <w:bCs/>
                <w:sz w:val="16"/>
                <w:szCs w:val="16"/>
              </w:rPr>
            </w:pPr>
            <w:r w:rsidRPr="003D01F7">
              <w:rPr>
                <w:bCs/>
                <w:sz w:val="16"/>
                <w:szCs w:val="16"/>
              </w:rPr>
              <w:t>Интерфейс подключения: US</w:t>
            </w:r>
            <w:r w:rsidRPr="003D01F7">
              <w:rPr>
                <w:bCs/>
                <w:sz w:val="16"/>
                <w:szCs w:val="16"/>
                <w:lang w:val="en-US"/>
              </w:rPr>
              <w:t>B</w:t>
            </w:r>
            <w:r w:rsidRPr="003D01F7">
              <w:rPr>
                <w:bCs/>
                <w:sz w:val="16"/>
                <w:szCs w:val="16"/>
              </w:rPr>
              <w:t>.</w:t>
            </w:r>
          </w:p>
          <w:p w14:paraId="40E2648B" w14:textId="77777777" w:rsidR="004B7AC1" w:rsidRPr="003D01F7" w:rsidRDefault="004B7AC1" w:rsidP="00AC1F4D">
            <w:pPr>
              <w:contextualSpacing/>
              <w:rPr>
                <w:bCs/>
                <w:sz w:val="16"/>
                <w:szCs w:val="16"/>
              </w:rPr>
            </w:pPr>
            <w:r>
              <w:rPr>
                <w:bCs/>
                <w:sz w:val="16"/>
                <w:szCs w:val="16"/>
              </w:rPr>
              <w:t>Длина кабеля не менее 1.8 м.</w:t>
            </w:r>
          </w:p>
        </w:tc>
        <w:tc>
          <w:tcPr>
            <w:tcW w:w="4827" w:type="dxa"/>
            <w:gridSpan w:val="2"/>
          </w:tcPr>
          <w:p w14:paraId="483810A5" w14:textId="77777777" w:rsidR="004B7AC1" w:rsidRPr="003D01F7" w:rsidRDefault="004B7AC1" w:rsidP="00AC1F4D">
            <w:pPr>
              <w:contextualSpacing/>
              <w:rPr>
                <w:sz w:val="16"/>
                <w:szCs w:val="16"/>
              </w:rPr>
            </w:pPr>
            <w:r w:rsidRPr="003D01F7">
              <w:rPr>
                <w:sz w:val="16"/>
                <w:szCs w:val="16"/>
              </w:rPr>
              <w:t xml:space="preserve">Общее количество клавиш: </w:t>
            </w:r>
            <w:r>
              <w:rPr>
                <w:sz w:val="16"/>
                <w:szCs w:val="16"/>
              </w:rPr>
              <w:t>107</w:t>
            </w:r>
            <w:r w:rsidRPr="003D01F7">
              <w:rPr>
                <w:sz w:val="16"/>
                <w:szCs w:val="16"/>
              </w:rPr>
              <w:t>.</w:t>
            </w:r>
          </w:p>
        </w:tc>
      </w:tr>
      <w:tr w:rsidR="004B7AC1" w:rsidRPr="00420C98" w14:paraId="4E603FE3" w14:textId="77777777" w:rsidTr="00C001D0">
        <w:tc>
          <w:tcPr>
            <w:tcW w:w="425" w:type="dxa"/>
            <w:vMerge/>
          </w:tcPr>
          <w:p w14:paraId="163AE184"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6BEA4E01" w14:textId="77777777" w:rsidR="004B7AC1" w:rsidRPr="003D01F7" w:rsidRDefault="004B7AC1" w:rsidP="00AC1F4D">
            <w:pPr>
              <w:pStyle w:val="a5"/>
              <w:ind w:left="176" w:right="24"/>
              <w:jc w:val="center"/>
              <w:rPr>
                <w:sz w:val="16"/>
                <w:szCs w:val="16"/>
              </w:rPr>
            </w:pPr>
          </w:p>
        </w:tc>
        <w:tc>
          <w:tcPr>
            <w:tcW w:w="1275" w:type="dxa"/>
            <w:vMerge/>
          </w:tcPr>
          <w:p w14:paraId="16BF8064" w14:textId="77777777" w:rsidR="004B7AC1" w:rsidRPr="003D01F7" w:rsidRDefault="004B7AC1" w:rsidP="00AC1F4D">
            <w:pPr>
              <w:jc w:val="center"/>
              <w:rPr>
                <w:sz w:val="16"/>
                <w:szCs w:val="16"/>
              </w:rPr>
            </w:pPr>
          </w:p>
        </w:tc>
        <w:tc>
          <w:tcPr>
            <w:tcW w:w="9810" w:type="dxa"/>
            <w:gridSpan w:val="4"/>
          </w:tcPr>
          <w:p w14:paraId="4BAD31E7" w14:textId="77777777" w:rsidR="004B7AC1" w:rsidRPr="003D01F7" w:rsidRDefault="004B7AC1" w:rsidP="00AC1F4D">
            <w:pPr>
              <w:contextualSpacing/>
              <w:rPr>
                <w:b/>
                <w:sz w:val="16"/>
                <w:szCs w:val="16"/>
              </w:rPr>
            </w:pPr>
            <w:r>
              <w:rPr>
                <w:b/>
                <w:sz w:val="16"/>
                <w:szCs w:val="16"/>
              </w:rPr>
              <w:t xml:space="preserve">3. </w:t>
            </w:r>
            <w:r w:rsidRPr="003D01F7">
              <w:rPr>
                <w:b/>
                <w:sz w:val="16"/>
                <w:szCs w:val="16"/>
              </w:rPr>
              <w:t>Мышь</w:t>
            </w:r>
          </w:p>
        </w:tc>
      </w:tr>
      <w:tr w:rsidR="004B7AC1" w:rsidRPr="00420C98" w14:paraId="66AAC276" w14:textId="77777777" w:rsidTr="00C001D0">
        <w:tc>
          <w:tcPr>
            <w:tcW w:w="425" w:type="dxa"/>
            <w:vMerge/>
          </w:tcPr>
          <w:p w14:paraId="5D7FC08E"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090AE04E" w14:textId="77777777" w:rsidR="004B7AC1" w:rsidRPr="003D01F7" w:rsidRDefault="004B7AC1" w:rsidP="00AC1F4D">
            <w:pPr>
              <w:pStyle w:val="a5"/>
              <w:ind w:left="176" w:right="24"/>
              <w:jc w:val="center"/>
              <w:rPr>
                <w:sz w:val="16"/>
                <w:szCs w:val="16"/>
              </w:rPr>
            </w:pPr>
          </w:p>
        </w:tc>
        <w:tc>
          <w:tcPr>
            <w:tcW w:w="1275" w:type="dxa"/>
            <w:vMerge/>
          </w:tcPr>
          <w:p w14:paraId="014BC637" w14:textId="77777777" w:rsidR="004B7AC1" w:rsidRPr="003D01F7" w:rsidRDefault="004B7AC1" w:rsidP="00AC1F4D">
            <w:pPr>
              <w:jc w:val="center"/>
              <w:rPr>
                <w:sz w:val="16"/>
                <w:szCs w:val="16"/>
              </w:rPr>
            </w:pPr>
          </w:p>
        </w:tc>
        <w:tc>
          <w:tcPr>
            <w:tcW w:w="4983" w:type="dxa"/>
            <w:gridSpan w:val="2"/>
            <w:vAlign w:val="center"/>
          </w:tcPr>
          <w:p w14:paraId="52FFD018" w14:textId="77777777" w:rsidR="004B7AC1" w:rsidRPr="003D01F7" w:rsidRDefault="004B7AC1" w:rsidP="00AC1F4D">
            <w:pPr>
              <w:suppressAutoHyphens/>
              <w:rPr>
                <w:bCs/>
                <w:sz w:val="16"/>
                <w:szCs w:val="16"/>
              </w:rPr>
            </w:pPr>
            <w:r w:rsidRPr="003D01F7">
              <w:rPr>
                <w:bCs/>
                <w:sz w:val="16"/>
                <w:szCs w:val="16"/>
              </w:rPr>
              <w:t xml:space="preserve">Тип мыши: проводная; </w:t>
            </w:r>
          </w:p>
          <w:p w14:paraId="3ADF17B0" w14:textId="77777777" w:rsidR="004B7AC1" w:rsidRPr="003D01F7" w:rsidRDefault="004B7AC1" w:rsidP="00AC1F4D">
            <w:pPr>
              <w:suppressAutoHyphens/>
              <w:rPr>
                <w:bCs/>
                <w:sz w:val="16"/>
                <w:szCs w:val="16"/>
              </w:rPr>
            </w:pPr>
            <w:r w:rsidRPr="003D01F7">
              <w:rPr>
                <w:bCs/>
                <w:sz w:val="16"/>
                <w:szCs w:val="16"/>
              </w:rPr>
              <w:t xml:space="preserve">Наличие колеса прокрутки: есть; </w:t>
            </w:r>
          </w:p>
          <w:p w14:paraId="1B9CA09E" w14:textId="77777777" w:rsidR="004B7AC1" w:rsidRDefault="004B7AC1" w:rsidP="00AC1F4D">
            <w:pPr>
              <w:suppressAutoHyphens/>
              <w:rPr>
                <w:bCs/>
                <w:sz w:val="16"/>
                <w:szCs w:val="16"/>
              </w:rPr>
            </w:pPr>
            <w:r w:rsidRPr="003D01F7">
              <w:rPr>
                <w:bCs/>
                <w:sz w:val="16"/>
                <w:szCs w:val="16"/>
              </w:rPr>
              <w:t>Интерфейс подключения: US</w:t>
            </w:r>
            <w:r w:rsidRPr="003D01F7">
              <w:rPr>
                <w:bCs/>
                <w:sz w:val="16"/>
                <w:szCs w:val="16"/>
                <w:lang w:val="en-US"/>
              </w:rPr>
              <w:t>B</w:t>
            </w:r>
            <w:r w:rsidRPr="003D01F7">
              <w:rPr>
                <w:bCs/>
                <w:sz w:val="16"/>
                <w:szCs w:val="16"/>
              </w:rPr>
              <w:t>.</w:t>
            </w:r>
          </w:p>
          <w:p w14:paraId="62CA9388" w14:textId="77777777" w:rsidR="004B7AC1" w:rsidRPr="003D01F7" w:rsidRDefault="004B7AC1" w:rsidP="00AC1F4D">
            <w:pPr>
              <w:suppressAutoHyphens/>
              <w:rPr>
                <w:sz w:val="16"/>
                <w:szCs w:val="16"/>
              </w:rPr>
            </w:pPr>
            <w:r>
              <w:rPr>
                <w:bCs/>
                <w:sz w:val="16"/>
                <w:szCs w:val="16"/>
              </w:rPr>
              <w:t>Длина кабеля не менее 1.8 м.</w:t>
            </w:r>
          </w:p>
        </w:tc>
        <w:tc>
          <w:tcPr>
            <w:tcW w:w="4827" w:type="dxa"/>
            <w:gridSpan w:val="2"/>
          </w:tcPr>
          <w:p w14:paraId="108AA2D9" w14:textId="77777777" w:rsidR="004B7AC1" w:rsidRPr="003D01F7" w:rsidRDefault="004B7AC1" w:rsidP="00AC1F4D">
            <w:pPr>
              <w:contextualSpacing/>
              <w:rPr>
                <w:sz w:val="16"/>
                <w:szCs w:val="16"/>
              </w:rPr>
            </w:pPr>
            <w:r w:rsidRPr="003D01F7">
              <w:rPr>
                <w:sz w:val="16"/>
                <w:szCs w:val="16"/>
              </w:rPr>
              <w:t xml:space="preserve">Количество кнопок: </w:t>
            </w:r>
            <w:r>
              <w:rPr>
                <w:sz w:val="16"/>
                <w:szCs w:val="16"/>
              </w:rPr>
              <w:t>3</w:t>
            </w:r>
            <w:r w:rsidRPr="003D01F7">
              <w:rPr>
                <w:sz w:val="16"/>
                <w:szCs w:val="16"/>
              </w:rPr>
              <w:t>;</w:t>
            </w:r>
          </w:p>
          <w:p w14:paraId="31961B86" w14:textId="77777777" w:rsidR="004B7AC1" w:rsidRPr="003D01F7" w:rsidRDefault="004B7AC1" w:rsidP="00AC1F4D">
            <w:pPr>
              <w:contextualSpacing/>
              <w:rPr>
                <w:sz w:val="16"/>
                <w:szCs w:val="16"/>
              </w:rPr>
            </w:pPr>
            <w:r w:rsidRPr="003D01F7">
              <w:rPr>
                <w:sz w:val="16"/>
                <w:szCs w:val="16"/>
              </w:rPr>
              <w:t xml:space="preserve">Разрешение оптического сенсора: </w:t>
            </w:r>
            <w:r>
              <w:rPr>
                <w:sz w:val="16"/>
                <w:szCs w:val="16"/>
              </w:rPr>
              <w:t xml:space="preserve">800 </w:t>
            </w:r>
            <w:r w:rsidRPr="003D01F7">
              <w:rPr>
                <w:sz w:val="16"/>
                <w:szCs w:val="16"/>
              </w:rPr>
              <w:t>dpi.</w:t>
            </w:r>
          </w:p>
        </w:tc>
      </w:tr>
      <w:tr w:rsidR="004B7AC1" w:rsidRPr="00420C98" w14:paraId="0C6414B4" w14:textId="77777777" w:rsidTr="00C001D0">
        <w:tc>
          <w:tcPr>
            <w:tcW w:w="425" w:type="dxa"/>
            <w:vMerge/>
          </w:tcPr>
          <w:p w14:paraId="3FF32074"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6D30D815" w14:textId="77777777" w:rsidR="004B7AC1" w:rsidRPr="003D01F7" w:rsidRDefault="004B7AC1" w:rsidP="00AC1F4D">
            <w:pPr>
              <w:pStyle w:val="a5"/>
              <w:ind w:left="176" w:right="24"/>
              <w:jc w:val="center"/>
              <w:rPr>
                <w:sz w:val="16"/>
                <w:szCs w:val="16"/>
              </w:rPr>
            </w:pPr>
          </w:p>
        </w:tc>
        <w:tc>
          <w:tcPr>
            <w:tcW w:w="1275" w:type="dxa"/>
            <w:vMerge/>
          </w:tcPr>
          <w:p w14:paraId="05DE8496" w14:textId="77777777" w:rsidR="004B7AC1" w:rsidRPr="003D01F7" w:rsidRDefault="004B7AC1" w:rsidP="00AC1F4D">
            <w:pPr>
              <w:jc w:val="center"/>
              <w:rPr>
                <w:sz w:val="16"/>
                <w:szCs w:val="16"/>
              </w:rPr>
            </w:pPr>
          </w:p>
        </w:tc>
        <w:tc>
          <w:tcPr>
            <w:tcW w:w="9810" w:type="dxa"/>
            <w:gridSpan w:val="4"/>
          </w:tcPr>
          <w:p w14:paraId="449111C9" w14:textId="77777777" w:rsidR="004B7AC1" w:rsidRPr="003D01F7" w:rsidRDefault="004B7AC1" w:rsidP="00AC1F4D">
            <w:pPr>
              <w:contextualSpacing/>
              <w:rPr>
                <w:b/>
                <w:sz w:val="16"/>
                <w:szCs w:val="16"/>
              </w:rPr>
            </w:pPr>
            <w:r>
              <w:rPr>
                <w:b/>
                <w:sz w:val="16"/>
                <w:szCs w:val="16"/>
              </w:rPr>
              <w:t xml:space="preserve">4. </w:t>
            </w:r>
            <w:r w:rsidRPr="003D01F7">
              <w:rPr>
                <w:b/>
                <w:sz w:val="16"/>
                <w:szCs w:val="16"/>
              </w:rPr>
              <w:t>Сетевой фильтр</w:t>
            </w:r>
          </w:p>
        </w:tc>
      </w:tr>
      <w:tr w:rsidR="004B7AC1" w:rsidRPr="00420C98" w14:paraId="5D95FD17" w14:textId="77777777" w:rsidTr="00C001D0">
        <w:trPr>
          <w:trHeight w:val="655"/>
        </w:trPr>
        <w:tc>
          <w:tcPr>
            <w:tcW w:w="425" w:type="dxa"/>
            <w:vMerge/>
          </w:tcPr>
          <w:p w14:paraId="767AF835"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6690F9A5" w14:textId="77777777" w:rsidR="004B7AC1" w:rsidRPr="003D01F7" w:rsidRDefault="004B7AC1" w:rsidP="00AC1F4D">
            <w:pPr>
              <w:pStyle w:val="a5"/>
              <w:ind w:left="176" w:right="24"/>
              <w:jc w:val="center"/>
              <w:rPr>
                <w:sz w:val="16"/>
                <w:szCs w:val="16"/>
              </w:rPr>
            </w:pPr>
          </w:p>
        </w:tc>
        <w:tc>
          <w:tcPr>
            <w:tcW w:w="1275" w:type="dxa"/>
            <w:vMerge/>
          </w:tcPr>
          <w:p w14:paraId="62C61A76" w14:textId="77777777" w:rsidR="004B7AC1" w:rsidRPr="003D01F7" w:rsidRDefault="004B7AC1" w:rsidP="00AC1F4D">
            <w:pPr>
              <w:jc w:val="center"/>
              <w:rPr>
                <w:sz w:val="16"/>
                <w:szCs w:val="16"/>
              </w:rPr>
            </w:pPr>
          </w:p>
        </w:tc>
        <w:tc>
          <w:tcPr>
            <w:tcW w:w="4983" w:type="dxa"/>
            <w:gridSpan w:val="2"/>
            <w:vAlign w:val="center"/>
          </w:tcPr>
          <w:p w14:paraId="64F213CE" w14:textId="77777777" w:rsidR="00DA1D80" w:rsidRPr="00DA1D80" w:rsidRDefault="00DA1D80" w:rsidP="00AC1F4D">
            <w:pPr>
              <w:rPr>
                <w:sz w:val="16"/>
                <w:szCs w:val="16"/>
              </w:rPr>
            </w:pPr>
            <w:r w:rsidRPr="00DA1D80">
              <w:rPr>
                <w:rStyle w:val="propertyname"/>
                <w:sz w:val="16"/>
                <w:szCs w:val="16"/>
              </w:rPr>
              <w:t xml:space="preserve">Входная вилка, тип: </w:t>
            </w:r>
            <w:r w:rsidRPr="00DA1D80">
              <w:rPr>
                <w:sz w:val="16"/>
                <w:szCs w:val="16"/>
              </w:rPr>
              <w:t>EURO</w:t>
            </w:r>
            <w:r>
              <w:rPr>
                <w:sz w:val="16"/>
                <w:szCs w:val="16"/>
              </w:rPr>
              <w:t xml:space="preserve">  1</w:t>
            </w:r>
          </w:p>
          <w:p w14:paraId="35EEB81A" w14:textId="77777777" w:rsidR="00DA1D80" w:rsidRPr="00DA1D80" w:rsidRDefault="00DA1D80" w:rsidP="00AC1F4D">
            <w:pPr>
              <w:rPr>
                <w:rStyle w:val="propertyname"/>
                <w:sz w:val="16"/>
                <w:szCs w:val="16"/>
              </w:rPr>
            </w:pPr>
            <w:r w:rsidRPr="00DA1D80">
              <w:rPr>
                <w:rStyle w:val="propertyname"/>
                <w:sz w:val="16"/>
                <w:szCs w:val="16"/>
              </w:rPr>
              <w:t>Выходные розетки с заземлением типа EURO:</w:t>
            </w:r>
            <w:r>
              <w:rPr>
                <w:rStyle w:val="propertyname"/>
                <w:sz w:val="16"/>
                <w:szCs w:val="16"/>
              </w:rPr>
              <w:t xml:space="preserve"> </w:t>
            </w:r>
            <w:r w:rsidRPr="00DA1D80">
              <w:rPr>
                <w:rStyle w:val="propertyname"/>
                <w:sz w:val="16"/>
                <w:szCs w:val="16"/>
              </w:rPr>
              <w:t xml:space="preserve"> 5</w:t>
            </w:r>
          </w:p>
          <w:p w14:paraId="2219975D" w14:textId="77777777" w:rsidR="00DA1D80" w:rsidRPr="00DA1D80" w:rsidRDefault="00DA1D80" w:rsidP="00AC1F4D">
            <w:pPr>
              <w:rPr>
                <w:rStyle w:val="propertyname"/>
                <w:sz w:val="16"/>
                <w:szCs w:val="16"/>
              </w:rPr>
            </w:pPr>
            <w:r w:rsidRPr="00DA1D80">
              <w:rPr>
                <w:rStyle w:val="propertyname"/>
                <w:sz w:val="16"/>
                <w:szCs w:val="16"/>
              </w:rPr>
              <w:t>Номинальное напряжение питающей сети: 220 В</w:t>
            </w:r>
          </w:p>
          <w:p w14:paraId="4AD07D10" w14:textId="77777777" w:rsidR="00DA1D80" w:rsidRPr="00DA1D80" w:rsidRDefault="00DA1D80" w:rsidP="00AC1F4D">
            <w:pPr>
              <w:rPr>
                <w:sz w:val="16"/>
                <w:szCs w:val="16"/>
              </w:rPr>
            </w:pPr>
            <w:r w:rsidRPr="00DA1D80">
              <w:rPr>
                <w:rStyle w:val="propertyname"/>
                <w:sz w:val="16"/>
                <w:szCs w:val="16"/>
              </w:rPr>
              <w:t xml:space="preserve">Максимальная нагрузка: </w:t>
            </w:r>
            <w:r w:rsidRPr="00DA1D80">
              <w:rPr>
                <w:sz w:val="16"/>
                <w:szCs w:val="16"/>
              </w:rPr>
              <w:t>2200 Вт</w:t>
            </w:r>
          </w:p>
          <w:p w14:paraId="3B5AA415" w14:textId="77777777" w:rsidR="00DA1D80" w:rsidRPr="00DA1D80" w:rsidRDefault="00DA1D80" w:rsidP="00AC1F4D">
            <w:pPr>
              <w:rPr>
                <w:sz w:val="16"/>
                <w:szCs w:val="16"/>
              </w:rPr>
            </w:pPr>
            <w:r w:rsidRPr="00DA1D80">
              <w:rPr>
                <w:rStyle w:val="propertyname"/>
                <w:sz w:val="16"/>
                <w:szCs w:val="16"/>
              </w:rPr>
              <w:t xml:space="preserve">Максимальная рассеиваемая энергия: </w:t>
            </w:r>
            <w:r w:rsidRPr="00DA1D80">
              <w:rPr>
                <w:sz w:val="16"/>
                <w:szCs w:val="16"/>
              </w:rPr>
              <w:t>150 Дж</w:t>
            </w:r>
          </w:p>
          <w:p w14:paraId="1F55883B" w14:textId="77777777" w:rsidR="00DA1D80" w:rsidRPr="00DA1D80" w:rsidRDefault="00DA1D80" w:rsidP="00AC1F4D">
            <w:pPr>
              <w:rPr>
                <w:sz w:val="16"/>
                <w:szCs w:val="16"/>
              </w:rPr>
            </w:pPr>
            <w:r w:rsidRPr="00DA1D80">
              <w:rPr>
                <w:rStyle w:val="propertyname"/>
                <w:sz w:val="16"/>
                <w:szCs w:val="16"/>
              </w:rPr>
              <w:t xml:space="preserve">Частота сети: </w:t>
            </w:r>
            <w:r w:rsidRPr="00DA1D80">
              <w:rPr>
                <w:sz w:val="16"/>
                <w:szCs w:val="16"/>
              </w:rPr>
              <w:t>50 Гц</w:t>
            </w:r>
          </w:p>
          <w:p w14:paraId="2F5807AA" w14:textId="77777777" w:rsidR="004B7AC1" w:rsidRDefault="004B7AC1" w:rsidP="00AC1F4D">
            <w:pPr>
              <w:rPr>
                <w:sz w:val="16"/>
                <w:szCs w:val="16"/>
              </w:rPr>
            </w:pPr>
            <w:r w:rsidRPr="003D01F7">
              <w:rPr>
                <w:sz w:val="16"/>
                <w:szCs w:val="16"/>
              </w:rPr>
              <w:t>Длина шнура: 3 м;</w:t>
            </w:r>
          </w:p>
          <w:p w14:paraId="5F2AE27E" w14:textId="77777777" w:rsidR="00D570A1" w:rsidRDefault="00D570A1" w:rsidP="00AC1F4D">
            <w:pPr>
              <w:rPr>
                <w:sz w:val="16"/>
                <w:szCs w:val="16"/>
              </w:rPr>
            </w:pPr>
            <w:r>
              <w:rPr>
                <w:sz w:val="16"/>
                <w:szCs w:val="16"/>
              </w:rPr>
              <w:t>Наличие выключателя на корпусе</w:t>
            </w:r>
            <w:r w:rsidR="00DA1D80">
              <w:rPr>
                <w:sz w:val="16"/>
                <w:szCs w:val="16"/>
              </w:rPr>
              <w:t>: есть</w:t>
            </w:r>
          </w:p>
          <w:p w14:paraId="0B3FDE88" w14:textId="77777777" w:rsidR="00D570A1" w:rsidRDefault="00DA1D80" w:rsidP="00AC1F4D">
            <w:pPr>
              <w:rPr>
                <w:sz w:val="16"/>
                <w:szCs w:val="16"/>
              </w:rPr>
            </w:pPr>
            <w:r>
              <w:rPr>
                <w:sz w:val="16"/>
                <w:szCs w:val="16"/>
              </w:rPr>
              <w:t xml:space="preserve">Защита от перегрева: </w:t>
            </w:r>
            <w:r w:rsidRPr="00DA1D80">
              <w:rPr>
                <w:sz w:val="16"/>
                <w:szCs w:val="16"/>
              </w:rPr>
              <w:t>термопредохранитель</w:t>
            </w:r>
          </w:p>
          <w:p w14:paraId="2C48CA52" w14:textId="77777777" w:rsidR="00DA1D80" w:rsidRPr="00DA1D80" w:rsidRDefault="00DA1D80" w:rsidP="00AC1F4D">
            <w:pPr>
              <w:rPr>
                <w:sz w:val="16"/>
                <w:szCs w:val="16"/>
              </w:rPr>
            </w:pPr>
            <w:r w:rsidRPr="00DA1D80">
              <w:rPr>
                <w:sz w:val="16"/>
                <w:szCs w:val="16"/>
              </w:rPr>
              <w:t>Защита от замыкания: плавкий предохранитель</w:t>
            </w:r>
          </w:p>
          <w:p w14:paraId="7F866721" w14:textId="77777777" w:rsidR="004B7AC1" w:rsidRPr="003D01F7" w:rsidRDefault="004B7AC1" w:rsidP="00AC1F4D">
            <w:pPr>
              <w:rPr>
                <w:sz w:val="16"/>
                <w:szCs w:val="16"/>
              </w:rPr>
            </w:pPr>
            <w:r>
              <w:rPr>
                <w:sz w:val="16"/>
                <w:szCs w:val="16"/>
              </w:rPr>
              <w:t>Номинальная сила тока 10А</w:t>
            </w:r>
            <w:r w:rsidR="00DE1532">
              <w:rPr>
                <w:sz w:val="16"/>
                <w:szCs w:val="16"/>
              </w:rPr>
              <w:t>.</w:t>
            </w:r>
          </w:p>
          <w:p w14:paraId="622F57CB" w14:textId="77777777" w:rsidR="004B7AC1" w:rsidRPr="003D01F7" w:rsidRDefault="004B7AC1" w:rsidP="00AC1F4D">
            <w:pPr>
              <w:rPr>
                <w:sz w:val="16"/>
                <w:szCs w:val="16"/>
              </w:rPr>
            </w:pPr>
            <w:r w:rsidRPr="003D01F7">
              <w:rPr>
                <w:sz w:val="16"/>
                <w:szCs w:val="16"/>
              </w:rPr>
              <w:t>Наличие заземления: есть.</w:t>
            </w:r>
          </w:p>
        </w:tc>
        <w:tc>
          <w:tcPr>
            <w:tcW w:w="4827" w:type="dxa"/>
            <w:gridSpan w:val="2"/>
          </w:tcPr>
          <w:p w14:paraId="4D47FBDC" w14:textId="77777777" w:rsidR="004B7AC1" w:rsidRPr="003D01F7" w:rsidRDefault="004B7AC1" w:rsidP="00AC1F4D">
            <w:pPr>
              <w:contextualSpacing/>
              <w:jc w:val="center"/>
              <w:rPr>
                <w:sz w:val="16"/>
                <w:szCs w:val="16"/>
              </w:rPr>
            </w:pPr>
          </w:p>
        </w:tc>
      </w:tr>
      <w:tr w:rsidR="004B7AC1" w:rsidRPr="00420C98" w14:paraId="55C10F44" w14:textId="77777777" w:rsidTr="00C001D0">
        <w:tc>
          <w:tcPr>
            <w:tcW w:w="425" w:type="dxa"/>
            <w:vMerge/>
          </w:tcPr>
          <w:p w14:paraId="5E1B30D9"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542DD856" w14:textId="77777777" w:rsidR="004B7AC1" w:rsidRPr="003D01F7" w:rsidRDefault="004B7AC1" w:rsidP="00AC1F4D">
            <w:pPr>
              <w:pStyle w:val="a5"/>
              <w:ind w:left="176" w:right="24"/>
              <w:jc w:val="center"/>
              <w:rPr>
                <w:sz w:val="16"/>
                <w:szCs w:val="16"/>
              </w:rPr>
            </w:pPr>
          </w:p>
        </w:tc>
        <w:tc>
          <w:tcPr>
            <w:tcW w:w="1275" w:type="dxa"/>
            <w:vMerge/>
          </w:tcPr>
          <w:p w14:paraId="7DD13D78" w14:textId="77777777" w:rsidR="004B7AC1" w:rsidRPr="003D01F7" w:rsidRDefault="004B7AC1" w:rsidP="00AC1F4D">
            <w:pPr>
              <w:jc w:val="center"/>
              <w:rPr>
                <w:sz w:val="16"/>
                <w:szCs w:val="16"/>
              </w:rPr>
            </w:pPr>
          </w:p>
        </w:tc>
        <w:tc>
          <w:tcPr>
            <w:tcW w:w="9810" w:type="dxa"/>
            <w:gridSpan w:val="4"/>
          </w:tcPr>
          <w:p w14:paraId="5F3029D1" w14:textId="77777777" w:rsidR="004B7AC1" w:rsidRPr="003D01F7" w:rsidRDefault="004B7AC1" w:rsidP="00AC1F4D">
            <w:pPr>
              <w:contextualSpacing/>
              <w:rPr>
                <w:b/>
                <w:sz w:val="16"/>
                <w:szCs w:val="16"/>
              </w:rPr>
            </w:pPr>
            <w:r>
              <w:rPr>
                <w:b/>
                <w:sz w:val="16"/>
                <w:szCs w:val="16"/>
              </w:rPr>
              <w:t xml:space="preserve">5. </w:t>
            </w:r>
            <w:r w:rsidRPr="003D01F7">
              <w:rPr>
                <w:b/>
                <w:sz w:val="16"/>
                <w:szCs w:val="16"/>
              </w:rPr>
              <w:t>Программное обеспечение</w:t>
            </w:r>
          </w:p>
        </w:tc>
      </w:tr>
      <w:tr w:rsidR="004B7AC1" w:rsidRPr="00420C98" w14:paraId="631208FA" w14:textId="77777777" w:rsidTr="00C001D0">
        <w:tc>
          <w:tcPr>
            <w:tcW w:w="425" w:type="dxa"/>
            <w:vMerge/>
          </w:tcPr>
          <w:p w14:paraId="6A738376" w14:textId="77777777" w:rsidR="004B7AC1" w:rsidRPr="003D01F7" w:rsidRDefault="004B7AC1" w:rsidP="004B7AC1">
            <w:pPr>
              <w:numPr>
                <w:ilvl w:val="1"/>
                <w:numId w:val="3"/>
              </w:numPr>
              <w:suppressAutoHyphens/>
              <w:spacing w:line="276" w:lineRule="auto"/>
              <w:jc w:val="center"/>
              <w:rPr>
                <w:sz w:val="16"/>
                <w:szCs w:val="16"/>
              </w:rPr>
            </w:pPr>
          </w:p>
        </w:tc>
        <w:tc>
          <w:tcPr>
            <w:tcW w:w="1389" w:type="dxa"/>
            <w:vMerge/>
          </w:tcPr>
          <w:p w14:paraId="6C8724F3" w14:textId="77777777" w:rsidR="004B7AC1" w:rsidRPr="003D01F7" w:rsidRDefault="004B7AC1" w:rsidP="00AC1F4D">
            <w:pPr>
              <w:pStyle w:val="a5"/>
              <w:ind w:left="176" w:right="24"/>
              <w:jc w:val="center"/>
              <w:rPr>
                <w:sz w:val="16"/>
                <w:szCs w:val="16"/>
              </w:rPr>
            </w:pPr>
          </w:p>
        </w:tc>
        <w:tc>
          <w:tcPr>
            <w:tcW w:w="1275" w:type="dxa"/>
            <w:vMerge/>
          </w:tcPr>
          <w:p w14:paraId="17A16B60" w14:textId="77777777" w:rsidR="004B7AC1" w:rsidRPr="003D01F7" w:rsidRDefault="004B7AC1" w:rsidP="00AC1F4D">
            <w:pPr>
              <w:jc w:val="center"/>
              <w:rPr>
                <w:sz w:val="16"/>
                <w:szCs w:val="16"/>
              </w:rPr>
            </w:pPr>
          </w:p>
        </w:tc>
        <w:tc>
          <w:tcPr>
            <w:tcW w:w="4983" w:type="dxa"/>
            <w:gridSpan w:val="2"/>
          </w:tcPr>
          <w:p w14:paraId="26A10756" w14:textId="77777777" w:rsidR="00323DB8" w:rsidRPr="0064561F" w:rsidRDefault="00323DB8" w:rsidP="00323DB8">
            <w:pPr>
              <w:tabs>
                <w:tab w:val="left" w:pos="175"/>
              </w:tabs>
              <w:spacing w:line="0" w:lineRule="atLeast"/>
              <w:jc w:val="both"/>
              <w:rPr>
                <w:b/>
                <w:sz w:val="16"/>
                <w:szCs w:val="16"/>
                <w:shd w:val="clear" w:color="auto" w:fill="FFFFFF"/>
              </w:rPr>
            </w:pPr>
            <w:r w:rsidRPr="0064561F">
              <w:rPr>
                <w:b/>
                <w:sz w:val="16"/>
                <w:szCs w:val="16"/>
                <w:shd w:val="clear" w:color="auto" w:fill="FFFFFF"/>
              </w:rPr>
              <w:t>лицензионная операционная система</w:t>
            </w:r>
            <w:r w:rsidR="00A81D20">
              <w:rPr>
                <w:b/>
                <w:sz w:val="16"/>
                <w:szCs w:val="16"/>
                <w:shd w:val="clear" w:color="auto" w:fill="FFFFFF"/>
              </w:rPr>
              <w:t xml:space="preserve"> (тип лицензии </w:t>
            </w:r>
            <w:r w:rsidR="00A81D20">
              <w:rPr>
                <w:b/>
                <w:sz w:val="16"/>
                <w:szCs w:val="16"/>
                <w:shd w:val="clear" w:color="auto" w:fill="FFFFFF"/>
                <w:lang w:val="en-US"/>
              </w:rPr>
              <w:t>Academic</w:t>
            </w:r>
            <w:r w:rsidR="00A81D20" w:rsidRPr="00A81D20">
              <w:rPr>
                <w:b/>
                <w:sz w:val="16"/>
                <w:szCs w:val="16"/>
                <w:shd w:val="clear" w:color="auto" w:fill="FFFFFF"/>
              </w:rPr>
              <w:t xml:space="preserve"> </w:t>
            </w:r>
            <w:r w:rsidR="00A81D20">
              <w:rPr>
                <w:b/>
                <w:sz w:val="16"/>
                <w:szCs w:val="16"/>
                <w:shd w:val="clear" w:color="auto" w:fill="FFFFFF"/>
                <w:lang w:val="en-US"/>
              </w:rPr>
              <w:t>OLP</w:t>
            </w:r>
            <w:r w:rsidR="00A81D20" w:rsidRPr="00A81D20">
              <w:rPr>
                <w:b/>
                <w:sz w:val="16"/>
                <w:szCs w:val="16"/>
                <w:shd w:val="clear" w:color="auto" w:fill="FFFFFF"/>
              </w:rPr>
              <w:t xml:space="preserve"> </w:t>
            </w:r>
            <w:r w:rsidR="00A81D20">
              <w:rPr>
                <w:b/>
                <w:sz w:val="16"/>
                <w:szCs w:val="16"/>
                <w:shd w:val="clear" w:color="auto" w:fill="FFFFFF"/>
                <w:lang w:val="en-US"/>
              </w:rPr>
              <w:t>License</w:t>
            </w:r>
            <w:r w:rsidR="00A81D20" w:rsidRPr="00A81D20">
              <w:rPr>
                <w:b/>
                <w:sz w:val="16"/>
                <w:szCs w:val="16"/>
                <w:shd w:val="clear" w:color="auto" w:fill="FFFFFF"/>
              </w:rPr>
              <w:t xml:space="preserve"> </w:t>
            </w:r>
            <w:r w:rsidR="00A81D20">
              <w:rPr>
                <w:b/>
                <w:sz w:val="16"/>
                <w:szCs w:val="16"/>
                <w:shd w:val="clear" w:color="auto" w:fill="FFFFFF"/>
                <w:lang w:val="en-US"/>
              </w:rPr>
              <w:t>NOLevel</w:t>
            </w:r>
            <w:r w:rsidR="00A81D20" w:rsidRPr="00A81D20">
              <w:rPr>
                <w:b/>
                <w:sz w:val="16"/>
                <w:szCs w:val="16"/>
                <w:shd w:val="clear" w:color="auto" w:fill="FFFFFF"/>
              </w:rPr>
              <w:t>)</w:t>
            </w:r>
            <w:r w:rsidRPr="0064561F">
              <w:rPr>
                <w:b/>
                <w:sz w:val="16"/>
                <w:szCs w:val="16"/>
                <w:shd w:val="clear" w:color="auto" w:fill="FFFFFF"/>
              </w:rPr>
              <w:t>:</w:t>
            </w:r>
          </w:p>
          <w:p w14:paraId="0AA33055"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1) предназначена для установки на рабочие станции (стационарные персональные компьютеры, подключаемые к локальной вычислительной сети);</w:t>
            </w:r>
          </w:p>
          <w:p w14:paraId="3181E84C"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2) допускает коммерческое использование;</w:t>
            </w:r>
          </w:p>
          <w:p w14:paraId="5FB98705"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3) обеспечивает возможность присоединения к домену и/или службе каталогов, включая службу каталогов Active Directory, с полной поддержкой средств централизованного управления через групповые политики;</w:t>
            </w:r>
          </w:p>
          <w:p w14:paraId="6B7DBBBB"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4) включает возможность использования интернет-браузера с поддержкой HTML5 и протокола Secure Sockets Layer (SSL);</w:t>
            </w:r>
          </w:p>
          <w:p w14:paraId="5197EADF"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5) обеспечивает полную поддержку современных стандартов, в том числе стандарта чтения DVD-дисков UDF 2.01, стандарта форматирования записываемых DVD для файловой системы FAT32, интерфейса DirectX 11, а также стандартов Infrared Data Association (IrDA), стандарта беспроводной связи IEEE 802.11, «Wi-Fi», Universal Serial Bus 3.0 (USB 3.0) и шины IEEE1394;</w:t>
            </w:r>
          </w:p>
          <w:p w14:paraId="4C1A4341"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6) поддерживает средства шифрования жестких дисков и переносных носителей информации, в том числе с интерфейсом USB;</w:t>
            </w:r>
          </w:p>
          <w:p w14:paraId="2692F114"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7) включает возможность использования пользовательского интерфейса на разных языках (включая русский и английский языки);</w:t>
            </w:r>
          </w:p>
          <w:p w14:paraId="6E374549" w14:textId="77777777" w:rsidR="00323DB8" w:rsidRPr="0064561F" w:rsidRDefault="00323DB8" w:rsidP="00323DB8">
            <w:pPr>
              <w:spacing w:line="0" w:lineRule="atLeast"/>
              <w:jc w:val="both"/>
              <w:rPr>
                <w:sz w:val="16"/>
                <w:szCs w:val="16"/>
                <w:shd w:val="clear" w:color="auto" w:fill="FFFFFF"/>
              </w:rPr>
            </w:pPr>
            <w:r w:rsidRPr="0064561F">
              <w:rPr>
                <w:sz w:val="16"/>
                <w:szCs w:val="16"/>
                <w:shd w:val="clear" w:color="auto" w:fill="FFFFFF"/>
              </w:rPr>
              <w:t>8) включает возможность использования компонентов ActiveX без использования эмуляторов.</w:t>
            </w:r>
          </w:p>
          <w:p w14:paraId="5969E420" w14:textId="77777777" w:rsidR="00323DB8" w:rsidRDefault="00323DB8" w:rsidP="00AC1F4D">
            <w:pPr>
              <w:jc w:val="both"/>
              <w:rPr>
                <w:sz w:val="16"/>
                <w:szCs w:val="16"/>
                <w:shd w:val="clear" w:color="auto" w:fill="FFFFFF"/>
              </w:rPr>
            </w:pPr>
          </w:p>
          <w:p w14:paraId="4E617AF6" w14:textId="77777777" w:rsidR="006F4390" w:rsidRPr="0064561F" w:rsidRDefault="004B7AC1" w:rsidP="006F4390">
            <w:pPr>
              <w:tabs>
                <w:tab w:val="left" w:pos="175"/>
              </w:tabs>
              <w:spacing w:line="0" w:lineRule="atLeast"/>
              <w:jc w:val="both"/>
              <w:rPr>
                <w:b/>
                <w:sz w:val="16"/>
                <w:szCs w:val="16"/>
                <w:shd w:val="clear" w:color="auto" w:fill="FFFFFF"/>
              </w:rPr>
            </w:pPr>
            <w:r w:rsidRPr="003D01F7">
              <w:rPr>
                <w:sz w:val="16"/>
                <w:szCs w:val="16"/>
                <w:shd w:val="clear" w:color="auto" w:fill="FFFFFF"/>
              </w:rPr>
              <w:t>Пакет офисных программ для работы под управлением лицензионной операционной системы Windows 10 Professional, имеющейся у Заказчика, удовлетворяющий следующим требованиям</w:t>
            </w:r>
            <w:r w:rsidR="006F4390" w:rsidRPr="006F4390">
              <w:rPr>
                <w:sz w:val="16"/>
                <w:szCs w:val="16"/>
                <w:shd w:val="clear" w:color="auto" w:fill="FFFFFF"/>
              </w:rPr>
              <w:t xml:space="preserve"> </w:t>
            </w:r>
            <w:r w:rsidR="006F4390">
              <w:rPr>
                <w:b/>
                <w:sz w:val="16"/>
                <w:szCs w:val="16"/>
                <w:shd w:val="clear" w:color="auto" w:fill="FFFFFF"/>
              </w:rPr>
              <w:t xml:space="preserve">(тип лицензии </w:t>
            </w:r>
            <w:r w:rsidR="006F4390">
              <w:rPr>
                <w:b/>
                <w:sz w:val="16"/>
                <w:szCs w:val="16"/>
                <w:shd w:val="clear" w:color="auto" w:fill="FFFFFF"/>
                <w:lang w:val="en-US"/>
              </w:rPr>
              <w:t>Academic</w:t>
            </w:r>
            <w:r w:rsidR="006F4390" w:rsidRPr="00A81D20">
              <w:rPr>
                <w:b/>
                <w:sz w:val="16"/>
                <w:szCs w:val="16"/>
                <w:shd w:val="clear" w:color="auto" w:fill="FFFFFF"/>
              </w:rPr>
              <w:t xml:space="preserve"> </w:t>
            </w:r>
            <w:r w:rsidR="006F4390">
              <w:rPr>
                <w:b/>
                <w:sz w:val="16"/>
                <w:szCs w:val="16"/>
                <w:shd w:val="clear" w:color="auto" w:fill="FFFFFF"/>
                <w:lang w:val="en-US"/>
              </w:rPr>
              <w:t>OLP</w:t>
            </w:r>
            <w:r w:rsidR="006F4390" w:rsidRPr="00A81D20">
              <w:rPr>
                <w:b/>
                <w:sz w:val="16"/>
                <w:szCs w:val="16"/>
                <w:shd w:val="clear" w:color="auto" w:fill="FFFFFF"/>
              </w:rPr>
              <w:t xml:space="preserve"> </w:t>
            </w:r>
            <w:r w:rsidR="006F4390">
              <w:rPr>
                <w:b/>
                <w:sz w:val="16"/>
                <w:szCs w:val="16"/>
                <w:shd w:val="clear" w:color="auto" w:fill="FFFFFF"/>
                <w:lang w:val="en-US"/>
              </w:rPr>
              <w:t>License</w:t>
            </w:r>
            <w:r w:rsidR="006F4390" w:rsidRPr="00A81D20">
              <w:rPr>
                <w:b/>
                <w:sz w:val="16"/>
                <w:szCs w:val="16"/>
                <w:shd w:val="clear" w:color="auto" w:fill="FFFFFF"/>
              </w:rPr>
              <w:t xml:space="preserve"> </w:t>
            </w:r>
            <w:r w:rsidR="006F4390">
              <w:rPr>
                <w:b/>
                <w:sz w:val="16"/>
                <w:szCs w:val="16"/>
                <w:shd w:val="clear" w:color="auto" w:fill="FFFFFF"/>
                <w:lang w:val="en-US"/>
              </w:rPr>
              <w:t>NOLevel</w:t>
            </w:r>
            <w:r w:rsidR="006F4390" w:rsidRPr="00A81D20">
              <w:rPr>
                <w:b/>
                <w:sz w:val="16"/>
                <w:szCs w:val="16"/>
                <w:shd w:val="clear" w:color="auto" w:fill="FFFFFF"/>
              </w:rPr>
              <w:t>)</w:t>
            </w:r>
            <w:r w:rsidR="006F4390" w:rsidRPr="0064561F">
              <w:rPr>
                <w:b/>
                <w:sz w:val="16"/>
                <w:szCs w:val="16"/>
                <w:shd w:val="clear" w:color="auto" w:fill="FFFFFF"/>
              </w:rPr>
              <w:t>:</w:t>
            </w:r>
          </w:p>
          <w:p w14:paraId="0CB71952" w14:textId="77777777" w:rsidR="004B7AC1" w:rsidRPr="003D01F7" w:rsidRDefault="004B7AC1" w:rsidP="00AC1F4D">
            <w:pPr>
              <w:jc w:val="both"/>
              <w:rPr>
                <w:b/>
                <w:sz w:val="16"/>
                <w:szCs w:val="16"/>
                <w:shd w:val="clear" w:color="auto" w:fill="FFFFFF"/>
              </w:rPr>
            </w:pPr>
          </w:p>
          <w:p w14:paraId="67530C1E" w14:textId="77777777" w:rsidR="004B7AC1" w:rsidRPr="003D01F7" w:rsidRDefault="004B7AC1" w:rsidP="00AC1F4D">
            <w:pPr>
              <w:jc w:val="both"/>
              <w:rPr>
                <w:sz w:val="16"/>
                <w:szCs w:val="16"/>
                <w:shd w:val="clear" w:color="auto" w:fill="FFFFFF"/>
              </w:rPr>
            </w:pPr>
            <w:r w:rsidRPr="003D01F7">
              <w:rPr>
                <w:sz w:val="16"/>
                <w:szCs w:val="16"/>
                <w:shd w:val="clear" w:color="auto" w:fill="FFFFFF"/>
              </w:rPr>
              <w:t>1) является автономным пакетом офисных приложений для рабочих станций, включающим: текстовый редактор, редактор электронных таблиц, приложение для создания презентаций, приложение для работы с базами данных;</w:t>
            </w:r>
          </w:p>
          <w:p w14:paraId="7804D6FA" w14:textId="77777777" w:rsidR="004B7AC1" w:rsidRPr="003D01F7" w:rsidRDefault="004B7AC1" w:rsidP="00AC1F4D">
            <w:pPr>
              <w:jc w:val="both"/>
              <w:rPr>
                <w:sz w:val="16"/>
                <w:szCs w:val="16"/>
                <w:shd w:val="clear" w:color="auto" w:fill="FFFFFF"/>
              </w:rPr>
            </w:pPr>
            <w:r w:rsidRPr="003D01F7">
              <w:rPr>
                <w:sz w:val="16"/>
                <w:szCs w:val="16"/>
                <w:shd w:val="clear" w:color="auto" w:fill="FFFFFF"/>
              </w:rPr>
              <w:t>2) содержит компонент для работы с текстовыми документами (включая документы форматов .doc и .docx без необходимости конвертирования форматов);</w:t>
            </w:r>
          </w:p>
          <w:p w14:paraId="6CB82D3A" w14:textId="77777777" w:rsidR="004B7AC1" w:rsidRPr="003D01F7" w:rsidRDefault="004B7AC1" w:rsidP="00AC1F4D">
            <w:pPr>
              <w:jc w:val="both"/>
              <w:rPr>
                <w:sz w:val="16"/>
                <w:szCs w:val="16"/>
                <w:shd w:val="clear" w:color="auto" w:fill="FFFFFF"/>
              </w:rPr>
            </w:pPr>
            <w:r w:rsidRPr="003D01F7">
              <w:rPr>
                <w:sz w:val="16"/>
                <w:szCs w:val="16"/>
                <w:shd w:val="clear" w:color="auto" w:fill="FFFFFF"/>
              </w:rPr>
              <w:t>3) содержит компонент для работы с электронными таблицами и анализом данных (включая документы форматов .xls и .xlsx без необходимости конвертирования форматов);</w:t>
            </w:r>
          </w:p>
          <w:p w14:paraId="70AC0660" w14:textId="77777777" w:rsidR="004B7AC1" w:rsidRPr="003D01F7" w:rsidRDefault="004B7AC1" w:rsidP="00AC1F4D">
            <w:pPr>
              <w:jc w:val="both"/>
              <w:rPr>
                <w:sz w:val="16"/>
                <w:szCs w:val="16"/>
                <w:shd w:val="clear" w:color="auto" w:fill="FFFFFF"/>
              </w:rPr>
            </w:pPr>
            <w:r w:rsidRPr="003D01F7">
              <w:rPr>
                <w:sz w:val="16"/>
                <w:szCs w:val="16"/>
                <w:shd w:val="clear" w:color="auto" w:fill="FFFFFF"/>
              </w:rPr>
              <w:t>4) компонент для работы с электронными таблицами поддерживает создание макросов на языке Visual Basic Applications (VBA);</w:t>
            </w:r>
          </w:p>
          <w:p w14:paraId="127D77E8" w14:textId="77777777" w:rsidR="004B7AC1" w:rsidRPr="003D01F7" w:rsidRDefault="004B7AC1" w:rsidP="00AC1F4D">
            <w:pPr>
              <w:jc w:val="both"/>
              <w:rPr>
                <w:sz w:val="16"/>
                <w:szCs w:val="16"/>
                <w:shd w:val="clear" w:color="auto" w:fill="FFFFFF"/>
              </w:rPr>
            </w:pPr>
            <w:r w:rsidRPr="003D01F7">
              <w:rPr>
                <w:sz w:val="16"/>
                <w:szCs w:val="16"/>
                <w:shd w:val="clear" w:color="auto" w:fill="FFFFFF"/>
              </w:rPr>
              <w:lastRenderedPageBreak/>
              <w:t>5) содержит компонент для работы с базами данных;</w:t>
            </w:r>
          </w:p>
          <w:p w14:paraId="726DA977" w14:textId="77777777" w:rsidR="004B7AC1" w:rsidRPr="003D01F7" w:rsidRDefault="004B7AC1" w:rsidP="00AC1F4D">
            <w:pPr>
              <w:jc w:val="both"/>
              <w:rPr>
                <w:sz w:val="16"/>
                <w:szCs w:val="16"/>
                <w:shd w:val="clear" w:color="auto" w:fill="FFFFFF"/>
              </w:rPr>
            </w:pPr>
            <w:r w:rsidRPr="003D01F7">
              <w:rPr>
                <w:sz w:val="16"/>
                <w:szCs w:val="16"/>
                <w:shd w:val="clear" w:color="auto" w:fill="FFFFFF"/>
              </w:rPr>
              <w:t>6) компонент для работы с базами данных содержит библиотеку баз и форм, включает визуальные инструменты для проектирования выражений, запросов к данным и форм, средства доступа к данным через web-интерфейс без установки приложения, поддерживает программирование на BASIC подобном языке;</w:t>
            </w:r>
          </w:p>
          <w:p w14:paraId="740B1E2F" w14:textId="77777777" w:rsidR="004B7AC1" w:rsidRPr="003D01F7" w:rsidRDefault="004B7AC1" w:rsidP="00AC1F4D">
            <w:pPr>
              <w:jc w:val="both"/>
              <w:rPr>
                <w:sz w:val="16"/>
                <w:szCs w:val="16"/>
                <w:shd w:val="clear" w:color="auto" w:fill="FFFFFF"/>
              </w:rPr>
            </w:pPr>
            <w:r w:rsidRPr="003D01F7">
              <w:rPr>
                <w:sz w:val="16"/>
                <w:szCs w:val="16"/>
                <w:shd w:val="clear" w:color="auto" w:fill="FFFFFF"/>
              </w:rPr>
              <w:t>7) содержит компонент для создания презентаций (включая документы форматов .ppt и .pptx без необходимости конвертирования форматов);</w:t>
            </w:r>
          </w:p>
          <w:p w14:paraId="6991D6E6" w14:textId="77777777" w:rsidR="004B7AC1" w:rsidRPr="003D01F7" w:rsidRDefault="004B7AC1" w:rsidP="00AC1F4D">
            <w:pPr>
              <w:jc w:val="both"/>
              <w:rPr>
                <w:sz w:val="16"/>
                <w:szCs w:val="16"/>
                <w:shd w:val="clear" w:color="auto" w:fill="FFFFFF"/>
              </w:rPr>
            </w:pPr>
            <w:r w:rsidRPr="003D01F7">
              <w:rPr>
                <w:sz w:val="16"/>
                <w:szCs w:val="16"/>
                <w:shd w:val="clear" w:color="auto" w:fill="FFFFFF"/>
              </w:rPr>
              <w:t xml:space="preserve">8) содержит компонент управления электронными сообщениями; </w:t>
            </w:r>
          </w:p>
          <w:p w14:paraId="1AEE3011" w14:textId="77777777" w:rsidR="004B7AC1" w:rsidRPr="003D01F7" w:rsidRDefault="004B7AC1" w:rsidP="00AC1F4D">
            <w:pPr>
              <w:jc w:val="both"/>
              <w:rPr>
                <w:sz w:val="16"/>
                <w:szCs w:val="16"/>
                <w:shd w:val="clear" w:color="auto" w:fill="FFFFFF"/>
              </w:rPr>
            </w:pPr>
            <w:r w:rsidRPr="003D01F7">
              <w:rPr>
                <w:sz w:val="16"/>
                <w:szCs w:val="16"/>
                <w:shd w:val="clear" w:color="auto" w:fill="FFFFFF"/>
              </w:rPr>
              <w:t>9) содержит компонент настройки политик хранения данных;</w:t>
            </w:r>
          </w:p>
          <w:p w14:paraId="3EB6AEFA" w14:textId="77777777" w:rsidR="004B7AC1" w:rsidRPr="003D01F7" w:rsidRDefault="004B7AC1" w:rsidP="00AC1F4D">
            <w:pPr>
              <w:jc w:val="both"/>
              <w:rPr>
                <w:sz w:val="16"/>
                <w:szCs w:val="16"/>
                <w:shd w:val="clear" w:color="auto" w:fill="FFFFFF"/>
              </w:rPr>
            </w:pPr>
            <w:r w:rsidRPr="003D01F7">
              <w:rPr>
                <w:sz w:val="16"/>
                <w:szCs w:val="16"/>
                <w:shd w:val="clear" w:color="auto" w:fill="FFFFFF"/>
              </w:rPr>
              <w:t>10) все компоненты поддерживают технологию управления правами доступа к документам и другим типам данных и ресурсов, совместимых со службами каталогов.</w:t>
            </w:r>
          </w:p>
        </w:tc>
        <w:tc>
          <w:tcPr>
            <w:tcW w:w="4827" w:type="dxa"/>
            <w:gridSpan w:val="2"/>
          </w:tcPr>
          <w:p w14:paraId="01638C82" w14:textId="77777777" w:rsidR="004B7AC1" w:rsidRPr="003D01F7" w:rsidRDefault="004B7AC1" w:rsidP="00AC1F4D">
            <w:pPr>
              <w:contextualSpacing/>
              <w:jc w:val="center"/>
              <w:rPr>
                <w:sz w:val="16"/>
                <w:szCs w:val="16"/>
              </w:rPr>
            </w:pPr>
          </w:p>
        </w:tc>
      </w:tr>
      <w:tr w:rsidR="00C001D0" w:rsidRPr="003D01F7" w14:paraId="3A8D6F13" w14:textId="77777777" w:rsidTr="00DE1532">
        <w:tc>
          <w:tcPr>
            <w:tcW w:w="425" w:type="dxa"/>
          </w:tcPr>
          <w:p w14:paraId="45EF500A" w14:textId="77777777" w:rsidR="00C001D0" w:rsidRPr="003D01F7" w:rsidRDefault="007D42F7" w:rsidP="00C001D0">
            <w:pPr>
              <w:suppressAutoHyphens/>
              <w:jc w:val="center"/>
              <w:rPr>
                <w:sz w:val="16"/>
                <w:szCs w:val="16"/>
              </w:rPr>
            </w:pPr>
            <w:r>
              <w:rPr>
                <w:sz w:val="16"/>
                <w:szCs w:val="16"/>
                <w:lang w:val="en-US"/>
              </w:rPr>
              <w:t>2</w:t>
            </w:r>
            <w:r w:rsidR="00C001D0" w:rsidRPr="003D01F7">
              <w:rPr>
                <w:sz w:val="16"/>
                <w:szCs w:val="16"/>
              </w:rPr>
              <w:t>.</w:t>
            </w:r>
          </w:p>
        </w:tc>
        <w:tc>
          <w:tcPr>
            <w:tcW w:w="1389" w:type="dxa"/>
          </w:tcPr>
          <w:p w14:paraId="08DE602F" w14:textId="77777777" w:rsidR="00C001D0" w:rsidRPr="003D01F7" w:rsidRDefault="00824CFA" w:rsidP="00C001D0">
            <w:pPr>
              <w:pStyle w:val="a5"/>
              <w:ind w:left="0" w:right="24"/>
              <w:jc w:val="center"/>
              <w:rPr>
                <w:sz w:val="16"/>
                <w:szCs w:val="16"/>
              </w:rPr>
            </w:pPr>
            <w:r>
              <w:rPr>
                <w:sz w:val="16"/>
                <w:szCs w:val="16"/>
              </w:rPr>
              <w:t xml:space="preserve">Монитор </w:t>
            </w:r>
          </w:p>
          <w:p w14:paraId="561CA8AA" w14:textId="77777777" w:rsidR="00C001D0" w:rsidRPr="003D01F7" w:rsidRDefault="00C001D0" w:rsidP="00C001D0">
            <w:pPr>
              <w:jc w:val="center"/>
              <w:rPr>
                <w:sz w:val="16"/>
                <w:szCs w:val="16"/>
              </w:rPr>
            </w:pPr>
          </w:p>
          <w:p w14:paraId="247F6770" w14:textId="77777777" w:rsidR="00C001D0" w:rsidRPr="003D01F7" w:rsidRDefault="00C001D0" w:rsidP="00C001D0">
            <w:pPr>
              <w:jc w:val="center"/>
              <w:rPr>
                <w:sz w:val="16"/>
                <w:szCs w:val="16"/>
              </w:rPr>
            </w:pPr>
          </w:p>
        </w:tc>
        <w:tc>
          <w:tcPr>
            <w:tcW w:w="1305" w:type="dxa"/>
            <w:gridSpan w:val="2"/>
          </w:tcPr>
          <w:p w14:paraId="46AFF9D2" w14:textId="77777777" w:rsidR="00C001D0" w:rsidRPr="003D01F7" w:rsidRDefault="00C001D0" w:rsidP="00C001D0">
            <w:pPr>
              <w:jc w:val="center"/>
              <w:rPr>
                <w:sz w:val="16"/>
                <w:szCs w:val="16"/>
              </w:rPr>
            </w:pPr>
          </w:p>
        </w:tc>
        <w:tc>
          <w:tcPr>
            <w:tcW w:w="4961" w:type="dxa"/>
            <w:gridSpan w:val="2"/>
          </w:tcPr>
          <w:p w14:paraId="680FC7BA" w14:textId="77777777" w:rsidR="00C001D0" w:rsidRPr="003D01F7" w:rsidRDefault="00C001D0" w:rsidP="00C001D0">
            <w:pPr>
              <w:pStyle w:val="a5"/>
              <w:suppressAutoHyphens/>
              <w:ind w:left="0"/>
              <w:rPr>
                <w:sz w:val="16"/>
                <w:szCs w:val="16"/>
              </w:rPr>
            </w:pPr>
            <w:r w:rsidRPr="003D01F7">
              <w:rPr>
                <w:sz w:val="16"/>
                <w:szCs w:val="16"/>
              </w:rPr>
              <w:t>Широкоформатный экран: есть;</w:t>
            </w:r>
          </w:p>
          <w:p w14:paraId="406E0DA0" w14:textId="77777777" w:rsidR="00C001D0" w:rsidRDefault="00C001D0" w:rsidP="00C001D0">
            <w:pPr>
              <w:pStyle w:val="a5"/>
              <w:suppressAutoHyphens/>
              <w:ind w:left="0"/>
              <w:rPr>
                <w:sz w:val="16"/>
                <w:szCs w:val="16"/>
              </w:rPr>
            </w:pPr>
            <w:r w:rsidRPr="003D01F7">
              <w:rPr>
                <w:sz w:val="16"/>
                <w:szCs w:val="16"/>
              </w:rPr>
              <w:t xml:space="preserve">Тип матрицы: </w:t>
            </w:r>
            <w:r w:rsidRPr="003D01F7">
              <w:rPr>
                <w:sz w:val="16"/>
                <w:szCs w:val="16"/>
                <w:lang w:val="en-US"/>
              </w:rPr>
              <w:t>IPS</w:t>
            </w:r>
            <w:r w:rsidRPr="003D01F7">
              <w:rPr>
                <w:sz w:val="16"/>
                <w:szCs w:val="16"/>
              </w:rPr>
              <w:t>;</w:t>
            </w:r>
          </w:p>
          <w:p w14:paraId="590D91E8" w14:textId="77777777" w:rsidR="007D42F7" w:rsidRPr="007D42F7" w:rsidRDefault="007D42F7" w:rsidP="00C001D0">
            <w:pPr>
              <w:pStyle w:val="a5"/>
              <w:suppressAutoHyphens/>
              <w:ind w:left="0"/>
              <w:rPr>
                <w:sz w:val="16"/>
                <w:szCs w:val="16"/>
                <w:lang w:val="en-US"/>
              </w:rPr>
            </w:pPr>
            <w:r>
              <w:rPr>
                <w:sz w:val="16"/>
                <w:szCs w:val="16"/>
              </w:rPr>
              <w:t xml:space="preserve">Вход </w:t>
            </w:r>
            <w:r>
              <w:rPr>
                <w:sz w:val="16"/>
                <w:szCs w:val="16"/>
                <w:lang w:val="en-US"/>
              </w:rPr>
              <w:t>HDMI</w:t>
            </w:r>
          </w:p>
          <w:p w14:paraId="78A368DD" w14:textId="77777777" w:rsidR="00C001D0" w:rsidRPr="003D01F7" w:rsidRDefault="00C001D0" w:rsidP="00C001D0">
            <w:pPr>
              <w:pStyle w:val="a5"/>
              <w:suppressAutoHyphens/>
              <w:ind w:left="0"/>
              <w:rPr>
                <w:sz w:val="16"/>
                <w:szCs w:val="16"/>
              </w:rPr>
            </w:pPr>
            <w:r w:rsidRPr="003D01F7">
              <w:rPr>
                <w:sz w:val="16"/>
                <w:szCs w:val="16"/>
              </w:rPr>
              <w:t>В комплекте:</w:t>
            </w:r>
          </w:p>
          <w:p w14:paraId="2FFAE298" w14:textId="77777777" w:rsidR="00C001D0" w:rsidRPr="003D01F7" w:rsidRDefault="00C001D0" w:rsidP="00C001D0">
            <w:pPr>
              <w:pStyle w:val="a5"/>
              <w:numPr>
                <w:ilvl w:val="0"/>
                <w:numId w:val="4"/>
              </w:numPr>
              <w:suppressAutoHyphens/>
              <w:contextualSpacing/>
              <w:rPr>
                <w:sz w:val="16"/>
                <w:szCs w:val="16"/>
              </w:rPr>
            </w:pPr>
            <w:r w:rsidRPr="003D01F7">
              <w:rPr>
                <w:sz w:val="16"/>
                <w:szCs w:val="16"/>
              </w:rPr>
              <w:t>Монитор;</w:t>
            </w:r>
          </w:p>
          <w:p w14:paraId="46D3A1E2" w14:textId="77777777" w:rsidR="00C001D0" w:rsidRPr="003D01F7" w:rsidRDefault="00C001D0" w:rsidP="00C001D0">
            <w:pPr>
              <w:pStyle w:val="a5"/>
              <w:numPr>
                <w:ilvl w:val="0"/>
                <w:numId w:val="4"/>
              </w:numPr>
              <w:suppressAutoHyphens/>
              <w:contextualSpacing/>
              <w:rPr>
                <w:sz w:val="16"/>
                <w:szCs w:val="16"/>
              </w:rPr>
            </w:pPr>
            <w:r w:rsidRPr="003D01F7">
              <w:rPr>
                <w:sz w:val="16"/>
                <w:szCs w:val="16"/>
              </w:rPr>
              <w:t>Кабель питания;</w:t>
            </w:r>
          </w:p>
          <w:p w14:paraId="3FF62B93" w14:textId="77777777" w:rsidR="00C001D0" w:rsidRPr="0012344C" w:rsidRDefault="00FC27B6" w:rsidP="007D42F7">
            <w:pPr>
              <w:pStyle w:val="a5"/>
              <w:numPr>
                <w:ilvl w:val="0"/>
                <w:numId w:val="4"/>
              </w:numPr>
              <w:suppressAutoHyphens/>
              <w:contextualSpacing/>
              <w:rPr>
                <w:sz w:val="16"/>
                <w:szCs w:val="16"/>
              </w:rPr>
            </w:pPr>
            <w:r w:rsidRPr="007D42F7">
              <w:rPr>
                <w:sz w:val="16"/>
                <w:szCs w:val="16"/>
              </w:rPr>
              <w:t>Кабель д</w:t>
            </w:r>
            <w:r w:rsidR="005C652D" w:rsidRPr="007D42F7">
              <w:rPr>
                <w:sz w:val="16"/>
                <w:szCs w:val="16"/>
              </w:rPr>
              <w:t>ля соединения монитора с системным блоком</w:t>
            </w:r>
            <w:r w:rsidR="00C001D0" w:rsidRPr="007D42F7">
              <w:rPr>
                <w:sz w:val="16"/>
                <w:szCs w:val="16"/>
              </w:rPr>
              <w:t xml:space="preserve"> </w:t>
            </w:r>
            <w:r w:rsidR="007D42F7" w:rsidRPr="007D42F7">
              <w:rPr>
                <w:sz w:val="16"/>
                <w:szCs w:val="16"/>
                <w:lang w:val="en-US"/>
              </w:rPr>
              <w:t>HDMI</w:t>
            </w:r>
            <w:r w:rsidR="007D42F7" w:rsidRPr="007D42F7">
              <w:rPr>
                <w:sz w:val="16"/>
                <w:szCs w:val="16"/>
              </w:rPr>
              <w:t xml:space="preserve"> – </w:t>
            </w:r>
            <w:r w:rsidR="007D42F7" w:rsidRPr="007D42F7">
              <w:rPr>
                <w:sz w:val="16"/>
                <w:szCs w:val="16"/>
                <w:lang w:val="en-US"/>
              </w:rPr>
              <w:t>HDMI</w:t>
            </w:r>
            <w:r w:rsidR="007D42F7" w:rsidRPr="007D42F7">
              <w:rPr>
                <w:sz w:val="16"/>
                <w:szCs w:val="16"/>
              </w:rPr>
              <w:t xml:space="preserve"> </w:t>
            </w:r>
            <w:r w:rsidR="00C001D0" w:rsidRPr="007D42F7">
              <w:rPr>
                <w:sz w:val="16"/>
                <w:szCs w:val="16"/>
              </w:rPr>
              <w:t>длина – 1,8 м</w:t>
            </w:r>
            <w:r w:rsidR="00C001D0" w:rsidRPr="003D01F7">
              <w:rPr>
                <w:sz w:val="16"/>
                <w:szCs w:val="16"/>
              </w:rPr>
              <w:t>;</w:t>
            </w:r>
          </w:p>
        </w:tc>
        <w:tc>
          <w:tcPr>
            <w:tcW w:w="4819" w:type="dxa"/>
          </w:tcPr>
          <w:p w14:paraId="61F28363" w14:textId="77777777" w:rsidR="00C001D0" w:rsidRPr="003D01F7" w:rsidRDefault="00C001D0" w:rsidP="00C001D0">
            <w:pPr>
              <w:pStyle w:val="a5"/>
              <w:suppressAutoHyphens/>
              <w:ind w:left="0"/>
              <w:rPr>
                <w:sz w:val="16"/>
                <w:szCs w:val="16"/>
              </w:rPr>
            </w:pPr>
            <w:r w:rsidRPr="003D01F7">
              <w:rPr>
                <w:sz w:val="16"/>
                <w:szCs w:val="16"/>
              </w:rPr>
              <w:t xml:space="preserve">Количество пикселей на экране: </w:t>
            </w:r>
            <w:r>
              <w:rPr>
                <w:sz w:val="16"/>
                <w:szCs w:val="16"/>
              </w:rPr>
              <w:t xml:space="preserve">2 </w:t>
            </w:r>
            <w:r w:rsidRPr="003D01F7">
              <w:rPr>
                <w:sz w:val="16"/>
                <w:szCs w:val="16"/>
              </w:rPr>
              <w:t>Мпикселей;</w:t>
            </w:r>
          </w:p>
          <w:p w14:paraId="2FA756C4" w14:textId="77777777" w:rsidR="00C001D0" w:rsidRPr="003D01F7" w:rsidRDefault="00C001D0" w:rsidP="00C001D0">
            <w:pPr>
              <w:pStyle w:val="a5"/>
              <w:suppressAutoHyphens/>
              <w:ind w:left="0"/>
              <w:rPr>
                <w:sz w:val="16"/>
                <w:szCs w:val="16"/>
              </w:rPr>
            </w:pPr>
            <w:r w:rsidRPr="003D01F7">
              <w:rPr>
                <w:sz w:val="16"/>
                <w:szCs w:val="16"/>
              </w:rPr>
              <w:t xml:space="preserve">Размер диагонали: </w:t>
            </w:r>
            <w:r>
              <w:rPr>
                <w:sz w:val="16"/>
                <w:szCs w:val="16"/>
              </w:rPr>
              <w:t xml:space="preserve">23-25 </w:t>
            </w:r>
            <w:r w:rsidRPr="003D01F7">
              <w:rPr>
                <w:sz w:val="16"/>
                <w:szCs w:val="16"/>
              </w:rPr>
              <w:t>Дюйма;</w:t>
            </w:r>
          </w:p>
          <w:p w14:paraId="41B862F6" w14:textId="77777777" w:rsidR="00C001D0" w:rsidRPr="003D01F7" w:rsidRDefault="00C001D0" w:rsidP="00C001D0">
            <w:pPr>
              <w:pStyle w:val="a5"/>
              <w:suppressAutoHyphens/>
              <w:ind w:left="0"/>
              <w:rPr>
                <w:sz w:val="16"/>
                <w:szCs w:val="16"/>
              </w:rPr>
            </w:pPr>
            <w:r w:rsidRPr="003D01F7">
              <w:rPr>
                <w:sz w:val="16"/>
                <w:szCs w:val="16"/>
              </w:rPr>
              <w:t xml:space="preserve">Разрешение экрана: </w:t>
            </w:r>
            <w:r>
              <w:rPr>
                <w:sz w:val="16"/>
                <w:szCs w:val="16"/>
              </w:rPr>
              <w:t xml:space="preserve">1920 </w:t>
            </w:r>
            <w:r w:rsidRPr="003D01F7">
              <w:rPr>
                <w:sz w:val="16"/>
                <w:szCs w:val="16"/>
              </w:rPr>
              <w:t>x</w:t>
            </w:r>
            <w:r>
              <w:rPr>
                <w:sz w:val="16"/>
                <w:szCs w:val="16"/>
              </w:rPr>
              <w:t xml:space="preserve"> 1080</w:t>
            </w:r>
            <w:r w:rsidRPr="003D01F7">
              <w:rPr>
                <w:sz w:val="16"/>
                <w:szCs w:val="16"/>
              </w:rPr>
              <w:t>;</w:t>
            </w:r>
          </w:p>
          <w:p w14:paraId="59B95553" w14:textId="77777777" w:rsidR="00C001D0" w:rsidRPr="003D01F7" w:rsidRDefault="00C001D0" w:rsidP="00C001D0">
            <w:pPr>
              <w:pStyle w:val="a5"/>
              <w:suppressAutoHyphens/>
              <w:ind w:left="0"/>
              <w:rPr>
                <w:sz w:val="16"/>
                <w:szCs w:val="16"/>
              </w:rPr>
            </w:pPr>
            <w:r w:rsidRPr="003D01F7">
              <w:rPr>
                <w:sz w:val="16"/>
                <w:szCs w:val="16"/>
              </w:rPr>
              <w:t xml:space="preserve">Яркость: </w:t>
            </w:r>
            <w:r>
              <w:rPr>
                <w:sz w:val="16"/>
                <w:szCs w:val="16"/>
              </w:rPr>
              <w:t xml:space="preserve">250 </w:t>
            </w:r>
            <w:r w:rsidRPr="003D01F7">
              <w:rPr>
                <w:sz w:val="16"/>
                <w:szCs w:val="16"/>
              </w:rPr>
              <w:t>кд/м</w:t>
            </w:r>
            <w:r w:rsidRPr="003D01F7">
              <w:rPr>
                <w:sz w:val="16"/>
                <w:szCs w:val="16"/>
                <w:vertAlign w:val="superscript"/>
              </w:rPr>
              <w:t>2</w:t>
            </w:r>
            <w:r w:rsidRPr="003D01F7">
              <w:rPr>
                <w:sz w:val="16"/>
                <w:szCs w:val="16"/>
              </w:rPr>
              <w:t>;</w:t>
            </w:r>
          </w:p>
          <w:p w14:paraId="360B48D0" w14:textId="77777777" w:rsidR="00C001D0" w:rsidRPr="003D01F7" w:rsidRDefault="00C001D0" w:rsidP="00C001D0">
            <w:pPr>
              <w:pStyle w:val="a5"/>
              <w:suppressAutoHyphens/>
              <w:ind w:left="0"/>
              <w:rPr>
                <w:sz w:val="16"/>
                <w:szCs w:val="16"/>
              </w:rPr>
            </w:pPr>
            <w:r w:rsidRPr="003D01F7">
              <w:rPr>
                <w:sz w:val="16"/>
                <w:szCs w:val="16"/>
              </w:rPr>
              <w:t xml:space="preserve">Контрастность: </w:t>
            </w:r>
            <w:r>
              <w:rPr>
                <w:sz w:val="16"/>
                <w:szCs w:val="16"/>
              </w:rPr>
              <w:t>1000:1</w:t>
            </w:r>
            <w:r w:rsidRPr="003D01F7">
              <w:rPr>
                <w:sz w:val="16"/>
                <w:szCs w:val="16"/>
              </w:rPr>
              <w:t>;</w:t>
            </w:r>
          </w:p>
          <w:p w14:paraId="69F53079" w14:textId="77777777" w:rsidR="00C001D0" w:rsidRPr="003D01F7" w:rsidRDefault="00C001D0" w:rsidP="00C001D0">
            <w:pPr>
              <w:pStyle w:val="a5"/>
              <w:suppressAutoHyphens/>
              <w:ind w:left="0"/>
              <w:rPr>
                <w:sz w:val="16"/>
                <w:szCs w:val="16"/>
              </w:rPr>
            </w:pPr>
            <w:r w:rsidRPr="003D01F7">
              <w:rPr>
                <w:sz w:val="16"/>
                <w:szCs w:val="16"/>
              </w:rPr>
              <w:t xml:space="preserve">Время отклика: </w:t>
            </w:r>
            <w:r>
              <w:rPr>
                <w:sz w:val="16"/>
                <w:szCs w:val="16"/>
              </w:rPr>
              <w:t xml:space="preserve">5 </w:t>
            </w:r>
            <w:r w:rsidRPr="003D01F7">
              <w:rPr>
                <w:sz w:val="16"/>
                <w:szCs w:val="16"/>
              </w:rPr>
              <w:t>мс;</w:t>
            </w:r>
          </w:p>
          <w:p w14:paraId="7E5174C9" w14:textId="77777777" w:rsidR="00C001D0" w:rsidRPr="003D01F7" w:rsidRDefault="00C001D0" w:rsidP="00C001D0">
            <w:pPr>
              <w:pStyle w:val="a5"/>
              <w:suppressAutoHyphens/>
              <w:ind w:left="0"/>
              <w:rPr>
                <w:sz w:val="16"/>
                <w:szCs w:val="16"/>
              </w:rPr>
            </w:pPr>
            <w:r w:rsidRPr="003D01F7">
              <w:rPr>
                <w:sz w:val="16"/>
                <w:szCs w:val="16"/>
              </w:rPr>
              <w:t xml:space="preserve">Максимальное количество цветов: </w:t>
            </w:r>
            <w:r>
              <w:rPr>
                <w:sz w:val="16"/>
                <w:szCs w:val="16"/>
              </w:rPr>
              <w:t xml:space="preserve">16.7 </w:t>
            </w:r>
            <w:r w:rsidRPr="003D01F7">
              <w:rPr>
                <w:sz w:val="16"/>
                <w:szCs w:val="16"/>
              </w:rPr>
              <w:t>млн;</w:t>
            </w:r>
          </w:p>
          <w:p w14:paraId="15FA3344" w14:textId="77777777" w:rsidR="00C001D0" w:rsidRPr="003D01F7" w:rsidRDefault="00C001D0" w:rsidP="00C001D0">
            <w:pPr>
              <w:pStyle w:val="a5"/>
              <w:suppressAutoHyphens/>
              <w:ind w:left="0"/>
              <w:rPr>
                <w:sz w:val="16"/>
                <w:szCs w:val="16"/>
              </w:rPr>
            </w:pPr>
            <w:r w:rsidRPr="003D01F7">
              <w:rPr>
                <w:sz w:val="16"/>
                <w:szCs w:val="16"/>
              </w:rPr>
              <w:t xml:space="preserve">Класс энергетической эффективности: </w:t>
            </w:r>
            <w:r>
              <w:rPr>
                <w:sz w:val="16"/>
                <w:szCs w:val="16"/>
              </w:rPr>
              <w:t>«А»</w:t>
            </w:r>
            <w:r w:rsidRPr="003D01F7">
              <w:rPr>
                <w:sz w:val="16"/>
                <w:szCs w:val="16"/>
              </w:rPr>
              <w:t>.</w:t>
            </w:r>
          </w:p>
        </w:tc>
      </w:tr>
    </w:tbl>
    <w:p w14:paraId="5EEB0EA8" w14:textId="77777777" w:rsidR="00DE1532" w:rsidRDefault="00DE1532"/>
    <w:p w14:paraId="7A9E2C4D" w14:textId="77777777" w:rsidR="00DE1532" w:rsidRPr="00DE1532" w:rsidRDefault="00DE1532" w:rsidP="00DE1532"/>
    <w:p w14:paraId="21168E0B" w14:textId="77777777" w:rsidR="00DE1532" w:rsidRPr="00DE1532" w:rsidRDefault="00DE1532" w:rsidP="00DE1532"/>
    <w:p w14:paraId="79541070" w14:textId="77777777" w:rsidR="00DE1532" w:rsidRDefault="00DE1532" w:rsidP="00DE1532"/>
    <w:p w14:paraId="29078DBA" w14:textId="77777777" w:rsidR="004B7AC1" w:rsidRPr="00DE1532" w:rsidRDefault="00DE1532" w:rsidP="00DE1532">
      <w:pPr>
        <w:tabs>
          <w:tab w:val="left" w:pos="4080"/>
        </w:tabs>
      </w:pPr>
      <w:r>
        <w:tab/>
      </w:r>
    </w:p>
    <w:sectPr w:rsidR="004B7AC1" w:rsidRPr="00DE1532" w:rsidSect="004B7AC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B570A"/>
    <w:multiLevelType w:val="hybridMultilevel"/>
    <w:tmpl w:val="7362EF20"/>
    <w:lvl w:ilvl="0" w:tplc="FFFFFFFF">
      <w:start w:val="1"/>
      <w:numFmt w:val="bullet"/>
      <w:lvlText w:val="•"/>
      <w:lvlJc w:val="left"/>
    </w:lvl>
    <w:lvl w:ilvl="1" w:tplc="041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F24AB1"/>
    <w:multiLevelType w:val="hybridMultilevel"/>
    <w:tmpl w:val="7C54F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8E1160"/>
    <w:multiLevelType w:val="hybridMultilevel"/>
    <w:tmpl w:val="6C48A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AA51E6"/>
    <w:multiLevelType w:val="hybridMultilevel"/>
    <w:tmpl w:val="1CD8E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21125C"/>
    <w:multiLevelType w:val="hybridMultilevel"/>
    <w:tmpl w:val="2F182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5D9FCE"/>
    <w:multiLevelType w:val="hybridMultilevel"/>
    <w:tmpl w:val="2A843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1"/>
    <w:rsid w:val="0012344C"/>
    <w:rsid w:val="00163AA7"/>
    <w:rsid w:val="001A752E"/>
    <w:rsid w:val="00323DB8"/>
    <w:rsid w:val="004B7AC1"/>
    <w:rsid w:val="00564EFE"/>
    <w:rsid w:val="0058096A"/>
    <w:rsid w:val="005C652D"/>
    <w:rsid w:val="006F4390"/>
    <w:rsid w:val="007D42F7"/>
    <w:rsid w:val="00824CFA"/>
    <w:rsid w:val="008D002D"/>
    <w:rsid w:val="008F3CA4"/>
    <w:rsid w:val="00A81D20"/>
    <w:rsid w:val="00B60FBD"/>
    <w:rsid w:val="00C001D0"/>
    <w:rsid w:val="00D570A1"/>
    <w:rsid w:val="00DA1D80"/>
    <w:rsid w:val="00DE1532"/>
    <w:rsid w:val="00DE30CD"/>
    <w:rsid w:val="00FC2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09EB"/>
  <w15:chartTrackingRefBased/>
  <w15:docId w15:val="{18D42E9E-909F-45DF-ACF7-2691FFD0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AC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B7AC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B7AC1"/>
    <w:rPr>
      <w:rFonts w:ascii="Arial" w:eastAsia="Times New Roman" w:hAnsi="Arial" w:cs="Arial"/>
      <w:b/>
      <w:bCs/>
      <w:i/>
      <w:iCs/>
      <w:sz w:val="28"/>
      <w:szCs w:val="28"/>
      <w:lang w:eastAsia="ru-RU"/>
    </w:rPr>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4"/>
    <w:rsid w:val="004B7AC1"/>
    <w:pPr>
      <w:snapToGrid w:val="0"/>
    </w:pPr>
    <w:rPr>
      <w:color w:val="000000"/>
      <w:sz w:val="24"/>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3"/>
    <w:rsid w:val="004B7AC1"/>
    <w:rPr>
      <w:rFonts w:ascii="Times New Roman" w:eastAsia="Times New Roman" w:hAnsi="Times New Roman" w:cs="Times New Roman"/>
      <w:color w:val="000000"/>
      <w:sz w:val="24"/>
      <w:szCs w:val="20"/>
      <w:lang w:eastAsia="ru-RU"/>
    </w:rPr>
  </w:style>
  <w:style w:type="paragraph" w:styleId="a5">
    <w:name w:val="List Paragraph"/>
    <w:basedOn w:val="a"/>
    <w:link w:val="a6"/>
    <w:uiPriority w:val="34"/>
    <w:qFormat/>
    <w:rsid w:val="004B7AC1"/>
    <w:pPr>
      <w:ind w:left="708"/>
    </w:pPr>
    <w:rPr>
      <w:sz w:val="24"/>
      <w:szCs w:val="24"/>
    </w:rPr>
  </w:style>
  <w:style w:type="paragraph" w:styleId="a7">
    <w:name w:val="No Spacing"/>
    <w:uiPriority w:val="1"/>
    <w:qFormat/>
    <w:rsid w:val="004B7AC1"/>
    <w:pPr>
      <w:spacing w:after="0" w:line="240" w:lineRule="auto"/>
    </w:pPr>
    <w:rPr>
      <w:rFonts w:ascii="Calibri" w:eastAsia="Calibri" w:hAnsi="Calibri" w:cs="Times New Roman"/>
    </w:rPr>
  </w:style>
  <w:style w:type="character" w:customStyle="1" w:styleId="a6">
    <w:name w:val="Абзац списка Знак"/>
    <w:link w:val="a5"/>
    <w:uiPriority w:val="34"/>
    <w:locked/>
    <w:rsid w:val="004B7AC1"/>
    <w:rPr>
      <w:rFonts w:ascii="Times New Roman" w:eastAsia="Times New Roman" w:hAnsi="Times New Roman" w:cs="Times New Roman"/>
      <w:sz w:val="24"/>
      <w:szCs w:val="24"/>
      <w:lang w:eastAsia="ru-RU"/>
    </w:rPr>
  </w:style>
  <w:style w:type="paragraph" w:customStyle="1" w:styleId="Default">
    <w:name w:val="Default"/>
    <w:rsid w:val="00DE30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opertyname">
    <w:name w:val="property_name"/>
    <w:basedOn w:val="a0"/>
    <w:rsid w:val="00DA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9f6480-9804-4c2d-9163-b993160d2696">SQPFTJ6P7DFS-8-2342</_dlc_DocId>
    <_dlc_DocIdUrl xmlns="b29f6480-9804-4c2d-9163-b993160d2696">
      <Url>https://www.csu.ru/_layouts/15/DocIdRedir.aspx?ID=SQPFTJ6P7DFS-8-2342</Url>
      <Description>SQPFTJ6P7DFS-8-2342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1195CB20C5708740998DDCA9362FFBF0" ma:contentTypeVersion="3" ma:contentTypeDescription="Создание документа." ma:contentTypeScope="" ma:versionID="3f014f83db725650fc38c8c840aea577">
  <xsd:schema xmlns:xsd="http://www.w3.org/2001/XMLSchema" xmlns:xs="http://www.w3.org/2001/XMLSchema" xmlns:p="http://schemas.microsoft.com/office/2006/metadata/properties" xmlns:ns2="b29f6480-9804-4c2d-9163-b993160d2696" targetNamespace="http://schemas.microsoft.com/office/2006/metadata/properties" ma:root="true" ma:fieldsID="19c1406269bb8ce3f3ada96f312e9d07" ns2:_="">
    <xsd:import namespace="b29f6480-9804-4c2d-9163-b993160d26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6480-9804-4c2d-9163-b993160d269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11AB0-9C3C-49D9-8AF5-3A67AF9CB9B7}"/>
</file>

<file path=customXml/itemProps2.xml><?xml version="1.0" encoding="utf-8"?>
<ds:datastoreItem xmlns:ds="http://schemas.openxmlformats.org/officeDocument/2006/customXml" ds:itemID="{C7A3D2FF-4F08-4CA1-A236-E1DC44C3DBA2}"/>
</file>

<file path=customXml/itemProps3.xml><?xml version="1.0" encoding="utf-8"?>
<ds:datastoreItem xmlns:ds="http://schemas.openxmlformats.org/officeDocument/2006/customXml" ds:itemID="{ABEAC16C-6E16-4B5E-BFBA-FFDCA1BA71F0}"/>
</file>

<file path=customXml/itemProps4.xml><?xml version="1.0" encoding="utf-8"?>
<ds:datastoreItem xmlns:ds="http://schemas.openxmlformats.org/officeDocument/2006/customXml" ds:itemID="{70514C1B-65B9-4D02-B4B7-2620046DCEF7}"/>
</file>

<file path=docProps/app.xml><?xml version="1.0" encoding="utf-8"?>
<Properties xmlns="http://schemas.openxmlformats.org/officeDocument/2006/extended-properties" xmlns:vt="http://schemas.openxmlformats.org/officeDocument/2006/docPropsVTypes">
  <Template>Normal.dotm</Template>
  <TotalTime>31</TotalTime>
  <Pages>3</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dc:creator>
  <cp:keywords/>
  <dc:description/>
  <cp:lastModifiedBy>User</cp:lastModifiedBy>
  <cp:revision>6</cp:revision>
  <dcterms:created xsi:type="dcterms:W3CDTF">2019-07-04T09:16:00Z</dcterms:created>
  <dcterms:modified xsi:type="dcterms:W3CDTF">2019-07-05T06:18:00Z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0x0101001195CB20C5708740998DDCA9362FFBF0</vt:lpwstr>
  </property>
  <property fmtid="{D5CDD505-2E9C-101B-9397-08002B2CF9AE}" pid="3" name="_dlc_DocIdItemGuid">
    <vt:lpwstr>8409a8cc-cd52-4a55-9443-6aa2c4b64d7d</vt:lpwstr>
  </property>
</Properties>
</file>